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06" w:rsidRPr="00352CC0" w:rsidRDefault="00AE5006" w:rsidP="00A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.04.201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AE5006" w:rsidRPr="00352CC0" w:rsidRDefault="00AE5006" w:rsidP="00AE500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AE5006" w:rsidRPr="00352CC0" w:rsidRDefault="00AE5006" w:rsidP="00AE500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AE5006" w:rsidRDefault="00AE5006" w:rsidP="00AE500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F01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3F0185" w:rsidRPr="003F0185" w:rsidRDefault="003F0185" w:rsidP="003F0185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57522" w:rsidRPr="00CA26DF" w:rsidRDefault="00657522" w:rsidP="00CA26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DF">
        <w:rPr>
          <w:rFonts w:ascii="Times New Roman" w:eastAsia="Times New Roman" w:hAnsi="Times New Roman" w:cs="Times New Roman"/>
          <w:sz w:val="24"/>
          <w:szCs w:val="24"/>
        </w:rPr>
        <w:t>Назначаване на СИК и утвърждаване на списък с резервни членове на територията на община Каварна за Осми избирателен район - Добрич за избори за членове на Европейски парламент на 26 май 2019г</w:t>
      </w:r>
    </w:p>
    <w:p w:rsidR="00657522" w:rsidRPr="00CA26DF" w:rsidRDefault="00657522" w:rsidP="00CA26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DF">
        <w:rPr>
          <w:rFonts w:ascii="Times New Roman" w:eastAsia="Times New Roman" w:hAnsi="Times New Roman" w:cs="Times New Roman"/>
          <w:sz w:val="24"/>
          <w:szCs w:val="24"/>
        </w:rPr>
        <w:t>Назначаване на СИК и утвърждаване на списък с резервни членове на територията на община Балчик за Осми избирателен район - Добрич за избори за членове на Европейски парламент на 26 май 2019г.</w:t>
      </w:r>
    </w:p>
    <w:p w:rsidR="006D69A1" w:rsidRPr="00CA26DF" w:rsidRDefault="003F0185" w:rsidP="00CA26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6DF">
        <w:rPr>
          <w:rFonts w:ascii="Times New Roman" w:hAnsi="Times New Roman" w:cs="Times New Roman"/>
          <w:sz w:val="24"/>
          <w:szCs w:val="24"/>
        </w:rPr>
        <w:t>Назначаване на СИК и утвърждаване на списък с резервни членове на територията на община Добрич за Осми избирателен район - Добрич за избори за членове на Европейски парламент на 26 май 2019г.</w:t>
      </w:r>
    </w:p>
    <w:p w:rsidR="00301A67" w:rsidRPr="00CA26DF" w:rsidRDefault="00301A67" w:rsidP="00CA26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6DF">
        <w:rPr>
          <w:rFonts w:ascii="Times New Roman" w:eastAsia="Times New Roman" w:hAnsi="Times New Roman" w:cs="Times New Roman"/>
          <w:sz w:val="24"/>
          <w:szCs w:val="24"/>
        </w:rPr>
        <w:t>Постъпила жалба в РИК от Николай Петков Нейчев- представител на НФСБ</w:t>
      </w:r>
    </w:p>
    <w:p w:rsidR="003F0185" w:rsidRPr="00CA26DF" w:rsidRDefault="003F0185" w:rsidP="00CA26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6DF">
        <w:rPr>
          <w:rFonts w:ascii="Times New Roman" w:hAnsi="Times New Roman" w:cs="Times New Roman"/>
          <w:sz w:val="24"/>
          <w:szCs w:val="24"/>
        </w:rPr>
        <w:t>Назначаване на СИК и утвърждаване на списък с резервни членове на територията на община Шабла за Осми избирателен район - Добрич за избори за членове на Европейски парламент на 26 май 2019г.</w:t>
      </w:r>
    </w:p>
    <w:p w:rsidR="00741B04" w:rsidRPr="00CA26DF" w:rsidRDefault="00741B04" w:rsidP="00CA26D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DF">
        <w:rPr>
          <w:rFonts w:ascii="Times New Roman" w:eastAsia="Times New Roman" w:hAnsi="Times New Roman" w:cs="Times New Roman"/>
          <w:sz w:val="24"/>
          <w:szCs w:val="24"/>
        </w:rPr>
        <w:t>Назначаване на СИК и утвърждаване на списък с резервни членове на територията на община Добричка за Осми избирателен район - Добрич за избори за членове на Европейски парламент на 26 май 2019г.</w:t>
      </w:r>
    </w:p>
    <w:p w:rsidR="00741B04" w:rsidRPr="00CA26DF" w:rsidRDefault="0004167F" w:rsidP="00CA26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6DF">
        <w:rPr>
          <w:rFonts w:ascii="Times New Roman" w:eastAsia="Times New Roman" w:hAnsi="Times New Roman" w:cs="Times New Roman"/>
          <w:sz w:val="24"/>
          <w:szCs w:val="24"/>
        </w:rPr>
        <w:t xml:space="preserve">Назначаване на СИК и утвърждаване на списък с резервни членове на територията </w:t>
      </w:r>
      <w:bookmarkStart w:id="0" w:name="_GoBack"/>
      <w:bookmarkEnd w:id="0"/>
      <w:r w:rsidRPr="00CA26DF">
        <w:rPr>
          <w:rFonts w:ascii="Times New Roman" w:eastAsia="Times New Roman" w:hAnsi="Times New Roman" w:cs="Times New Roman"/>
          <w:sz w:val="24"/>
          <w:szCs w:val="24"/>
        </w:rPr>
        <w:t>на община Крушари за Осми избирателен район - Добрич за избори за членове на Европейски парламент на 26 май 2019г.</w:t>
      </w:r>
    </w:p>
    <w:p w:rsidR="00E5265D" w:rsidRPr="00CA26DF" w:rsidRDefault="00E5265D" w:rsidP="00CA26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6DF">
        <w:rPr>
          <w:rFonts w:ascii="Times New Roman" w:hAnsi="Times New Roman" w:cs="Times New Roman"/>
          <w:sz w:val="24"/>
          <w:szCs w:val="24"/>
        </w:rPr>
        <w:t>Назначаване на СИК и утвърждаване на списък с резервни членове на територията на община Тервел за Осми избирателен район - Добрич за избори за членове на Европейски парламент на 26 май 2019г.</w:t>
      </w:r>
    </w:p>
    <w:p w:rsidR="00110197" w:rsidRPr="00CA26DF" w:rsidRDefault="00110197" w:rsidP="001101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6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Допълване на Решение №22-ЕП/14.04.2019г. относно състава и разпределението на ръководните места в СИК- ДСХ с. Добрин на територията на </w:t>
      </w:r>
      <w:r w:rsidRPr="00CA26DF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 Община Крушари</w:t>
      </w:r>
      <w:r w:rsidRPr="00CA26DF">
        <w:rPr>
          <w:rFonts w:ascii="Times New Roman" w:eastAsia="Times New Roman" w:hAnsi="Times New Roman" w:cs="Times New Roman"/>
          <w:color w:val="333333"/>
          <w:sz w:val="24"/>
          <w:szCs w:val="24"/>
        </w:rPr>
        <w:t>, при провеждане на изборите за членове на Европейския парламент, насрочени на 26 май 2019г.</w:t>
      </w:r>
    </w:p>
    <w:p w:rsidR="00301A67" w:rsidRPr="00CA26DF" w:rsidRDefault="00110197" w:rsidP="00CA26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</w:t>
      </w:r>
    </w:p>
    <w:p w:rsidR="004200AC" w:rsidRPr="00CA26DF" w:rsidRDefault="008B0D26" w:rsidP="00CA26D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DF">
        <w:rPr>
          <w:rFonts w:ascii="Times New Roman" w:hAnsi="Times New Roman" w:cs="Times New Roman"/>
          <w:sz w:val="24"/>
          <w:szCs w:val="24"/>
        </w:rPr>
        <w:t xml:space="preserve">Разгледано писмо от ЦИК с вх.№ ЕП-15-17/24.04.2019 относно оглед на определените от областните управители помещения за приемане на представителите на секционните избирателни комисии. </w:t>
      </w:r>
    </w:p>
    <w:p w:rsidR="004200AC" w:rsidRPr="00CA26DF" w:rsidRDefault="004200AC" w:rsidP="00CA26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6DF">
        <w:rPr>
          <w:rFonts w:ascii="Times New Roman" w:hAnsi="Times New Roman" w:cs="Times New Roman"/>
          <w:sz w:val="24"/>
          <w:szCs w:val="24"/>
        </w:rPr>
        <w:t>В срок до две седмици преди изборния ден, ще се изпрати отговор до ЦИК.</w:t>
      </w:r>
    </w:p>
    <w:sectPr w:rsidR="004200AC" w:rsidRPr="00CA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3CA2"/>
    <w:multiLevelType w:val="hybridMultilevel"/>
    <w:tmpl w:val="A762EB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A5AE4"/>
    <w:multiLevelType w:val="hybridMultilevel"/>
    <w:tmpl w:val="91D66396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26"/>
    <w:rsid w:val="0004167F"/>
    <w:rsid w:val="00110197"/>
    <w:rsid w:val="00301A67"/>
    <w:rsid w:val="003C7C26"/>
    <w:rsid w:val="003F0185"/>
    <w:rsid w:val="004200AC"/>
    <w:rsid w:val="00657522"/>
    <w:rsid w:val="00741B04"/>
    <w:rsid w:val="008B0D26"/>
    <w:rsid w:val="00AE5006"/>
    <w:rsid w:val="00CA26DF"/>
    <w:rsid w:val="00D03306"/>
    <w:rsid w:val="00E5265D"/>
    <w:rsid w:val="00ED13FA"/>
    <w:rsid w:val="00F0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385C"/>
  <w15:chartTrackingRefBased/>
  <w15:docId w15:val="{A0B74C73-75E0-4B47-91DE-F72DC2F4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0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12</cp:revision>
  <dcterms:created xsi:type="dcterms:W3CDTF">2019-04-23T13:00:00Z</dcterms:created>
  <dcterms:modified xsi:type="dcterms:W3CDTF">2019-04-25T16:41:00Z</dcterms:modified>
</cp:coreProperties>
</file>