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1" w:rsidRPr="00285D21" w:rsidRDefault="006F4EB1" w:rsidP="006F4E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22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.02.2021г.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F4EB1" w:rsidRPr="00CA0881" w:rsidRDefault="006F4EB1" w:rsidP="006F4EB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81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6916B5" w:rsidRDefault="003F2075" w:rsidP="003F2075">
      <w:pPr>
        <w:pStyle w:val="a3"/>
        <w:numPr>
          <w:ilvl w:val="0"/>
          <w:numId w:val="1"/>
        </w:numPr>
        <w:spacing w:after="0" w:line="276" w:lineRule="auto"/>
        <w:ind w:right="-30"/>
        <w:jc w:val="both"/>
      </w:pPr>
      <w:r w:rsidRPr="003F2075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на Инициативен комитет в подкрепа на Евгений Христов Минчев за издигането му като независим кандидат при произвеждане на изборите за народен представител в изборен </w:t>
      </w:r>
      <w:r w:rsidR="00D65146">
        <w:rPr>
          <w:rFonts w:ascii="Times New Roman" w:hAnsi="Times New Roman"/>
          <w:color w:val="000000" w:themeColor="text1"/>
          <w:sz w:val="24"/>
          <w:szCs w:val="24"/>
        </w:rPr>
        <w:t xml:space="preserve">район №08-Добрич, насрочени на </w:t>
      </w:r>
      <w:r w:rsidRPr="003F2075">
        <w:rPr>
          <w:rFonts w:ascii="Times New Roman" w:hAnsi="Times New Roman"/>
          <w:color w:val="000000" w:themeColor="text1"/>
          <w:sz w:val="24"/>
          <w:szCs w:val="24"/>
        </w:rPr>
        <w:t>4 април 2021г.</w:t>
      </w:r>
      <w:r w:rsidRPr="003F2075">
        <w:t xml:space="preserve"> </w:t>
      </w:r>
    </w:p>
    <w:p w:rsidR="00FD500C" w:rsidRPr="00D65146" w:rsidRDefault="00FD500C" w:rsidP="00FD500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65146">
        <w:rPr>
          <w:rFonts w:ascii="Times New Roman" w:hAnsi="Times New Roman"/>
          <w:sz w:val="24"/>
          <w:szCs w:val="24"/>
        </w:rPr>
        <w:t>одаване на п</w:t>
      </w:r>
      <w:r w:rsidRPr="00FD500C">
        <w:rPr>
          <w:rFonts w:ascii="Times New Roman" w:hAnsi="Times New Roman"/>
          <w:sz w:val="24"/>
          <w:szCs w:val="24"/>
        </w:rPr>
        <w:t xml:space="preserve">редложения </w:t>
      </w:r>
      <w:r w:rsidRPr="00D65146">
        <w:rPr>
          <w:rFonts w:ascii="Times New Roman" w:hAnsi="Times New Roman"/>
          <w:sz w:val="24"/>
          <w:szCs w:val="24"/>
        </w:rPr>
        <w:t xml:space="preserve">за </w:t>
      </w:r>
      <w:r w:rsidRPr="00D65146">
        <w:rPr>
          <w:rFonts w:ascii="Times New Roman" w:hAnsi="Times New Roman"/>
          <w:sz w:val="24"/>
          <w:szCs w:val="24"/>
          <w:shd w:val="clear" w:color="auto" w:fill="FFFFFF"/>
        </w:rPr>
        <w:t>регистрация на кандидатите за народни представи</w:t>
      </w:r>
      <w:r w:rsidR="000B48D1">
        <w:rPr>
          <w:rFonts w:ascii="Times New Roman" w:hAnsi="Times New Roman"/>
          <w:sz w:val="24"/>
          <w:szCs w:val="24"/>
          <w:shd w:val="clear" w:color="auto" w:fill="FFFFFF"/>
        </w:rPr>
        <w:t>тели в изборите на 4 април 2021</w:t>
      </w:r>
      <w:bookmarkStart w:id="0" w:name="_GoBack"/>
      <w:bookmarkEnd w:id="0"/>
      <w:r w:rsidRPr="00D65146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FD500C" w:rsidRPr="00D65146" w:rsidRDefault="00FD500C" w:rsidP="00FD500C">
      <w:pPr>
        <w:pStyle w:val="a3"/>
        <w:spacing w:after="0" w:line="276" w:lineRule="auto"/>
        <w:ind w:left="360" w:right="-30"/>
        <w:jc w:val="both"/>
        <w:rPr>
          <w:sz w:val="24"/>
          <w:szCs w:val="24"/>
        </w:rPr>
      </w:pPr>
    </w:p>
    <w:sectPr w:rsidR="00FD500C" w:rsidRPr="00D6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1"/>
    <w:rsid w:val="000B48D1"/>
    <w:rsid w:val="003F2075"/>
    <w:rsid w:val="006916B5"/>
    <w:rsid w:val="006F4EB1"/>
    <w:rsid w:val="00D65146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BCBE"/>
  <w15:chartTrackingRefBased/>
  <w15:docId w15:val="{613D3584-D895-44A5-AFCC-4BA841B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B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2021-02-22T11:40:00Z</dcterms:created>
  <dcterms:modified xsi:type="dcterms:W3CDTF">2021-02-22T15:37:00Z</dcterms:modified>
</cp:coreProperties>
</file>