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1" w:rsidRPr="0030580E" w:rsidRDefault="008067F1" w:rsidP="008067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30580E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C34E24">
        <w:rPr>
          <w:rFonts w:ascii="Times New Roman" w:hAnsi="Times New Roman"/>
          <w:b/>
          <w:sz w:val="24"/>
          <w:szCs w:val="24"/>
          <w:lang w:val="en-US" w:eastAsia="en-US"/>
        </w:rPr>
        <w:t>30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.0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.2021г.</w:t>
      </w:r>
    </w:p>
    <w:p w:rsidR="008067F1" w:rsidRPr="0030580E" w:rsidRDefault="008067F1" w:rsidP="008067F1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C23AC6" w:rsidRDefault="00C23AC6">
      <w:pPr>
        <w:rPr>
          <w:rFonts w:ascii="Times New Roman" w:hAnsi="Times New Roman"/>
          <w:sz w:val="24"/>
          <w:szCs w:val="24"/>
        </w:rPr>
      </w:pPr>
    </w:p>
    <w:p w:rsidR="00977D04" w:rsidRDefault="0041174B" w:rsidP="00977D0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877452" w:rsidRPr="00E5421B" w:rsidRDefault="00877452" w:rsidP="00877452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E5421B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E5421B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EE3CF6">
        <w:rPr>
          <w:rFonts w:ascii="Times New Roman" w:hAnsi="Times New Roman"/>
          <w:sz w:val="24"/>
          <w:szCs w:val="24"/>
        </w:rPr>
        <w:t>за изборите за народни представители на 4 април 2021 г.</w:t>
      </w:r>
    </w:p>
    <w:p w:rsidR="00E5421B" w:rsidRDefault="00E5421B" w:rsidP="00977D0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EE3CF6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</w:t>
      </w:r>
      <w:r w:rsidR="001B6B46">
        <w:rPr>
          <w:rFonts w:ascii="Times New Roman" w:hAnsi="Times New Roman"/>
          <w:sz w:val="24"/>
          <w:szCs w:val="24"/>
        </w:rPr>
        <w:t>ни представители на 4 април 2021</w:t>
      </w:r>
      <w:r w:rsidRPr="00EE3CF6">
        <w:rPr>
          <w:rFonts w:ascii="Times New Roman" w:hAnsi="Times New Roman"/>
          <w:sz w:val="24"/>
          <w:szCs w:val="24"/>
        </w:rPr>
        <w:t>г.</w:t>
      </w:r>
    </w:p>
    <w:p w:rsidR="00977D04" w:rsidRDefault="00C07BB5" w:rsidP="005E263A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 xml:space="preserve">Промяна </w:t>
      </w:r>
      <w:r w:rsidR="00C34E24" w:rsidRPr="00977D04">
        <w:rPr>
          <w:rFonts w:ascii="Times New Roman" w:hAnsi="Times New Roman"/>
          <w:sz w:val="24"/>
          <w:szCs w:val="24"/>
        </w:rPr>
        <w:t>в състава на СИК в Община Шабла</w:t>
      </w:r>
      <w:r w:rsidRPr="00977D04">
        <w:rPr>
          <w:rFonts w:ascii="Times New Roman" w:hAnsi="Times New Roman"/>
          <w:sz w:val="24"/>
          <w:szCs w:val="24"/>
        </w:rPr>
        <w:t>.</w:t>
      </w:r>
    </w:p>
    <w:p w:rsidR="00977D04" w:rsidRDefault="00DA191C" w:rsidP="003C3C18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2D503B" w:rsidRDefault="002D503B" w:rsidP="002D503B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  <w:r>
        <w:rPr>
          <w:rFonts w:ascii="Times New Roman" w:hAnsi="Times New Roman"/>
          <w:sz w:val="24"/>
          <w:szCs w:val="24"/>
        </w:rPr>
        <w:t>ка</w:t>
      </w:r>
      <w:r w:rsidRPr="00977D04">
        <w:rPr>
          <w:rFonts w:ascii="Times New Roman" w:hAnsi="Times New Roman"/>
          <w:sz w:val="24"/>
          <w:szCs w:val="24"/>
        </w:rPr>
        <w:t>.</w:t>
      </w:r>
    </w:p>
    <w:p w:rsidR="00E5421B" w:rsidRDefault="006A3F0A" w:rsidP="006961C8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977D04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sz w:val="24"/>
          <w:szCs w:val="24"/>
        </w:rPr>
        <w:t>Балчик</w:t>
      </w:r>
      <w:r w:rsidRPr="00977D04">
        <w:rPr>
          <w:rFonts w:ascii="Times New Roman" w:hAnsi="Times New Roman"/>
          <w:sz w:val="24"/>
          <w:szCs w:val="24"/>
        </w:rPr>
        <w:t>.</w:t>
      </w:r>
    </w:p>
    <w:p w:rsidR="00681181" w:rsidRDefault="00DB2A8B" w:rsidP="006961C8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Добричка.</w:t>
      </w:r>
    </w:p>
    <w:p w:rsidR="004B19A9" w:rsidRDefault="004B19A9" w:rsidP="006961C8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Генерал Тошево.</w:t>
      </w:r>
    </w:p>
    <w:p w:rsidR="006664F2" w:rsidRDefault="00681181" w:rsidP="006664F2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6664F2">
        <w:rPr>
          <w:rFonts w:ascii="Times New Roman" w:hAnsi="Times New Roman"/>
          <w:sz w:val="24"/>
          <w:szCs w:val="24"/>
        </w:rPr>
        <w:t>Доклади по жалби и сигнали.</w:t>
      </w:r>
    </w:p>
    <w:p w:rsidR="003232DB" w:rsidRDefault="003232DB" w:rsidP="006664F2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3232DB">
        <w:rPr>
          <w:rFonts w:ascii="Times New Roman" w:hAnsi="Times New Roman"/>
          <w:sz w:val="24"/>
          <w:szCs w:val="24"/>
        </w:rPr>
        <w:t>Изменение и поправка в Решение №165-НС от 29.03.2021г. на РИК Добрич.</w:t>
      </w:r>
    </w:p>
    <w:p w:rsidR="007C07E4" w:rsidRPr="007C07E4" w:rsidRDefault="007C07E4" w:rsidP="006664F2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7C07E4">
        <w:rPr>
          <w:rFonts w:ascii="Times New Roman" w:hAnsi="Times New Roman"/>
          <w:sz w:val="24"/>
          <w:szCs w:val="24"/>
          <w:shd w:val="clear" w:color="auto" w:fill="FFFFFF"/>
        </w:rPr>
        <w:t>опълване на Решение № 14-НС/18.02.2021г. на РИК Добрич във връзка с числения състав на СИК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07E4" w:rsidRPr="007C07E4" w:rsidRDefault="007C07E4" w:rsidP="006664F2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7C07E4">
        <w:rPr>
          <w:rFonts w:ascii="Times New Roman" w:hAnsi="Times New Roman"/>
          <w:color w:val="000000" w:themeColor="text1"/>
          <w:sz w:val="24"/>
          <w:szCs w:val="24"/>
        </w:rPr>
        <w:t>Изменение на Решение № 90-НС от 10.03.2021г. на РИК 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E5421B" w:rsidRPr="00977D04" w:rsidRDefault="00E5421B" w:rsidP="003C3C18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BC4E19" w:rsidRPr="006664F2" w:rsidRDefault="00BC4E19" w:rsidP="006664F2">
      <w:pPr>
        <w:ind w:left="-76"/>
        <w:rPr>
          <w:rFonts w:ascii="Times New Roman" w:hAnsi="Times New Roman"/>
          <w:sz w:val="24"/>
          <w:szCs w:val="24"/>
        </w:rPr>
      </w:pPr>
    </w:p>
    <w:p w:rsidR="000D6515" w:rsidRPr="000D6515" w:rsidRDefault="000D6515" w:rsidP="000D6515">
      <w:pPr>
        <w:pStyle w:val="a4"/>
        <w:shd w:val="clear" w:color="auto" w:fill="FFFFFF"/>
        <w:spacing w:after="150"/>
        <w:ind w:left="142"/>
        <w:rPr>
          <w:rFonts w:eastAsia="Times New Roman"/>
          <w:color w:val="000000" w:themeColor="text1"/>
          <w:lang w:eastAsia="bg-BG"/>
        </w:rPr>
      </w:pPr>
    </w:p>
    <w:p w:rsidR="000D6515" w:rsidRPr="000D6515" w:rsidRDefault="000D6515" w:rsidP="000D6515">
      <w:pPr>
        <w:pStyle w:val="a3"/>
        <w:spacing w:after="0" w:line="276" w:lineRule="auto"/>
        <w:ind w:left="709" w:right="-30"/>
        <w:jc w:val="both"/>
        <w:rPr>
          <w:rFonts w:ascii="Times New Roman" w:hAnsi="Times New Roman"/>
          <w:sz w:val="24"/>
          <w:szCs w:val="24"/>
        </w:rPr>
      </w:pPr>
    </w:p>
    <w:p w:rsidR="000903DA" w:rsidRPr="005C0EAE" w:rsidRDefault="000903DA" w:rsidP="005C0EAE">
      <w:pPr>
        <w:jc w:val="both"/>
        <w:rPr>
          <w:rFonts w:ascii="Times New Roman" w:hAnsi="Times New Roman"/>
          <w:sz w:val="24"/>
          <w:szCs w:val="24"/>
        </w:rPr>
      </w:pPr>
    </w:p>
    <w:p w:rsidR="008A53F2" w:rsidRPr="00BD5726" w:rsidRDefault="008A53F2" w:rsidP="00BD5726">
      <w:pPr>
        <w:jc w:val="both"/>
        <w:rPr>
          <w:rFonts w:ascii="Times New Roman" w:hAnsi="Times New Roman"/>
          <w:sz w:val="24"/>
          <w:szCs w:val="24"/>
        </w:rPr>
      </w:pPr>
    </w:p>
    <w:p w:rsidR="00BD5726" w:rsidRPr="00BD5726" w:rsidRDefault="00BD5726" w:rsidP="00981516">
      <w:pPr>
        <w:jc w:val="both"/>
        <w:rPr>
          <w:rFonts w:ascii="Times New Roman" w:hAnsi="Times New Roman"/>
          <w:sz w:val="24"/>
          <w:szCs w:val="24"/>
        </w:rPr>
      </w:pPr>
    </w:p>
    <w:p w:rsidR="000460E3" w:rsidRDefault="000460E3" w:rsidP="00C07BB5">
      <w:pPr>
        <w:pStyle w:val="a3"/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</w:p>
    <w:p w:rsidR="000460E3" w:rsidRPr="000460E3" w:rsidRDefault="000460E3" w:rsidP="000460E3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sectPr w:rsidR="000460E3" w:rsidRPr="000460E3" w:rsidSect="000D651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2FB"/>
    <w:multiLevelType w:val="hybridMultilevel"/>
    <w:tmpl w:val="F91C6822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8872A4"/>
    <w:multiLevelType w:val="hybridMultilevel"/>
    <w:tmpl w:val="759A2B70"/>
    <w:lvl w:ilvl="0" w:tplc="3210F0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055ED"/>
    <w:rsid w:val="000460E3"/>
    <w:rsid w:val="000903DA"/>
    <w:rsid w:val="000A5EB8"/>
    <w:rsid w:val="000D55DB"/>
    <w:rsid w:val="000D6515"/>
    <w:rsid w:val="000E4B8D"/>
    <w:rsid w:val="000F1CB8"/>
    <w:rsid w:val="00127714"/>
    <w:rsid w:val="001B6B46"/>
    <w:rsid w:val="002153DC"/>
    <w:rsid w:val="00231742"/>
    <w:rsid w:val="00267497"/>
    <w:rsid w:val="002824DB"/>
    <w:rsid w:val="002D27EC"/>
    <w:rsid w:val="002D503B"/>
    <w:rsid w:val="002E0A61"/>
    <w:rsid w:val="0030580E"/>
    <w:rsid w:val="00317513"/>
    <w:rsid w:val="003232DB"/>
    <w:rsid w:val="00394133"/>
    <w:rsid w:val="0041174B"/>
    <w:rsid w:val="00413E0E"/>
    <w:rsid w:val="004167CE"/>
    <w:rsid w:val="004A2F1D"/>
    <w:rsid w:val="004B19A9"/>
    <w:rsid w:val="00504B2F"/>
    <w:rsid w:val="005C0EAE"/>
    <w:rsid w:val="00606432"/>
    <w:rsid w:val="006664F2"/>
    <w:rsid w:val="00681181"/>
    <w:rsid w:val="006961C8"/>
    <w:rsid w:val="006A3F0A"/>
    <w:rsid w:val="006C786A"/>
    <w:rsid w:val="006D2F6D"/>
    <w:rsid w:val="007025B3"/>
    <w:rsid w:val="00721659"/>
    <w:rsid w:val="007A07D5"/>
    <w:rsid w:val="007C07E4"/>
    <w:rsid w:val="008067F1"/>
    <w:rsid w:val="00877452"/>
    <w:rsid w:val="008A53F2"/>
    <w:rsid w:val="009174BC"/>
    <w:rsid w:val="0092547F"/>
    <w:rsid w:val="009349E9"/>
    <w:rsid w:val="00977D04"/>
    <w:rsid w:val="00981516"/>
    <w:rsid w:val="00A46F1F"/>
    <w:rsid w:val="00B14B35"/>
    <w:rsid w:val="00B506BD"/>
    <w:rsid w:val="00BC4E19"/>
    <w:rsid w:val="00BD5726"/>
    <w:rsid w:val="00C07BB5"/>
    <w:rsid w:val="00C23AC6"/>
    <w:rsid w:val="00C34E24"/>
    <w:rsid w:val="00C450E7"/>
    <w:rsid w:val="00C86B13"/>
    <w:rsid w:val="00C87FA0"/>
    <w:rsid w:val="00D66197"/>
    <w:rsid w:val="00D8017D"/>
    <w:rsid w:val="00DA191C"/>
    <w:rsid w:val="00DB2A8B"/>
    <w:rsid w:val="00E5421B"/>
    <w:rsid w:val="00E84656"/>
    <w:rsid w:val="00E96FC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F7F5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D65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2021-03-30T15:09:00Z</cp:lastPrinted>
  <dcterms:created xsi:type="dcterms:W3CDTF">2021-03-25T10:06:00Z</dcterms:created>
  <dcterms:modified xsi:type="dcterms:W3CDTF">2021-03-30T17:25:00Z</dcterms:modified>
</cp:coreProperties>
</file>