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11C" w:rsidRDefault="0087611C" w:rsidP="00876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</w:t>
      </w:r>
      <w:r w:rsidRPr="009641D5">
        <w:rPr>
          <w:rFonts w:ascii="Times New Roman" w:hAnsi="Times New Roman"/>
          <w:b/>
          <w:sz w:val="28"/>
          <w:szCs w:val="28"/>
        </w:rPr>
        <w:t>.06</w:t>
      </w:r>
      <w:r>
        <w:rPr>
          <w:rFonts w:ascii="Times New Roman" w:hAnsi="Times New Roman"/>
          <w:b/>
          <w:sz w:val="28"/>
          <w:szCs w:val="28"/>
        </w:rPr>
        <w:t>.2021г.</w:t>
      </w:r>
    </w:p>
    <w:p w:rsidR="0087611C" w:rsidRDefault="0087611C" w:rsidP="0087611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87611C" w:rsidRDefault="0087611C" w:rsidP="0087611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87611C" w:rsidRDefault="0087611C" w:rsidP="0087611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87611C" w:rsidRDefault="0087611C">
      <w:pPr>
        <w:rPr>
          <w:color w:val="000000" w:themeColor="text1"/>
        </w:rPr>
      </w:pPr>
    </w:p>
    <w:p w:rsidR="0087611C" w:rsidRDefault="0087611C">
      <w:pPr>
        <w:rPr>
          <w:color w:val="000000" w:themeColor="text1"/>
        </w:rPr>
      </w:pPr>
    </w:p>
    <w:p w:rsidR="0087611C" w:rsidRPr="0087611C" w:rsidRDefault="0087611C" w:rsidP="0087611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611C">
        <w:rPr>
          <w:rFonts w:ascii="Times New Roman" w:hAnsi="Times New Roman"/>
          <w:color w:val="000000" w:themeColor="text1"/>
          <w:sz w:val="24"/>
          <w:szCs w:val="24"/>
        </w:rPr>
        <w:t>Входяща и изходяща кореспонденция</w:t>
      </w:r>
    </w:p>
    <w:p w:rsidR="002D2CC0" w:rsidRPr="0087611C" w:rsidRDefault="0087611C" w:rsidP="0087611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611C">
        <w:rPr>
          <w:rFonts w:ascii="Times New Roman" w:hAnsi="Times New Roman"/>
          <w:color w:val="000000" w:themeColor="text1"/>
          <w:sz w:val="24"/>
          <w:szCs w:val="24"/>
        </w:rPr>
        <w:t>Назначаване на СИК и утвърждаване на списък с резервни членове на територията на Община Каварна за изборите за народни представители, насрочени на 11 юли 2021г.;</w:t>
      </w:r>
    </w:p>
    <w:p w:rsidR="0087611C" w:rsidRPr="0087611C" w:rsidRDefault="0087611C" w:rsidP="0087611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611C">
        <w:rPr>
          <w:rFonts w:ascii="Times New Roman" w:hAnsi="Times New Roman"/>
          <w:color w:val="000000" w:themeColor="text1"/>
          <w:sz w:val="24"/>
          <w:szCs w:val="24"/>
        </w:rPr>
        <w:t>Назначаване на СИК и утвърждаване на списък с резервни членове на територията на Община Балчик за изборите за народни представители, насрочени на 11 юли 2021г.;</w:t>
      </w:r>
    </w:p>
    <w:p w:rsidR="0087611C" w:rsidRPr="0087611C" w:rsidRDefault="0087611C" w:rsidP="0087611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611C">
        <w:rPr>
          <w:rFonts w:ascii="Times New Roman" w:hAnsi="Times New Roman"/>
          <w:color w:val="000000" w:themeColor="text1"/>
          <w:sz w:val="24"/>
          <w:szCs w:val="24"/>
        </w:rPr>
        <w:t>Назначаване на СИК и утвърждаване на списък с резервни членове на територията на Община Добрич за изборите за народни представители, насрочени на 11 юли 2021г.;</w:t>
      </w:r>
    </w:p>
    <w:p w:rsidR="00B02DA6" w:rsidRPr="006849E4" w:rsidRDefault="00B02DA6" w:rsidP="00B02DA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611C">
        <w:rPr>
          <w:rFonts w:ascii="Times New Roman" w:hAnsi="Times New Roman"/>
          <w:color w:val="000000" w:themeColor="text1"/>
          <w:sz w:val="24"/>
          <w:szCs w:val="24"/>
        </w:rPr>
        <w:t>Назначаване на СИК и утвърждаване на списък с резервни членове на територията на Об</w:t>
      </w:r>
      <w:r>
        <w:rPr>
          <w:rFonts w:ascii="Times New Roman" w:hAnsi="Times New Roman"/>
          <w:color w:val="000000" w:themeColor="text1"/>
          <w:sz w:val="24"/>
          <w:szCs w:val="24"/>
        </w:rPr>
        <w:t>щина Генерал Тошево</w:t>
      </w:r>
      <w:r w:rsidRPr="0087611C">
        <w:rPr>
          <w:rFonts w:ascii="Times New Roman" w:hAnsi="Times New Roman"/>
          <w:color w:val="000000" w:themeColor="text1"/>
          <w:sz w:val="24"/>
          <w:szCs w:val="24"/>
        </w:rPr>
        <w:t xml:space="preserve"> за изборите за народни представители, насрочени на 11 юли 2021г.;</w:t>
      </w:r>
    </w:p>
    <w:p w:rsidR="00DA62BC" w:rsidRDefault="006849E4" w:rsidP="006849E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6849E4">
        <w:rPr>
          <w:rFonts w:ascii="Times New Roman" w:hAnsi="Times New Roman"/>
          <w:sz w:val="24"/>
          <w:szCs w:val="24"/>
        </w:rPr>
        <w:t xml:space="preserve">азначаване на СИК и утвърждаване на списък с резервни членове </w:t>
      </w:r>
      <w:r w:rsidR="008F2A80">
        <w:rPr>
          <w:rFonts w:ascii="Times New Roman" w:hAnsi="Times New Roman"/>
          <w:sz w:val="24"/>
          <w:szCs w:val="24"/>
        </w:rPr>
        <w:t>на територията на Община Крушари</w:t>
      </w:r>
      <w:r w:rsidRPr="006849E4">
        <w:rPr>
          <w:rFonts w:ascii="Times New Roman" w:hAnsi="Times New Roman"/>
          <w:sz w:val="24"/>
          <w:szCs w:val="24"/>
        </w:rPr>
        <w:t xml:space="preserve"> за изборите за народни представители, насрочени на 11 юли 2021г</w:t>
      </w:r>
    </w:p>
    <w:p w:rsidR="006849E4" w:rsidRDefault="00DA62BC" w:rsidP="00DA62B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bookmarkStart w:id="0" w:name="_GoBack"/>
      <w:bookmarkEnd w:id="0"/>
      <w:r w:rsidRPr="00DA62BC">
        <w:rPr>
          <w:rFonts w:ascii="Times New Roman" w:hAnsi="Times New Roman"/>
          <w:sz w:val="24"/>
          <w:szCs w:val="24"/>
        </w:rPr>
        <w:t>азначаване на СИК и утвърждаване на списък с резервни членове на територията на Община Тервел за изборите за народни представители, насрочени на 11 юли 2021г.</w:t>
      </w:r>
    </w:p>
    <w:p w:rsidR="0087611C" w:rsidRPr="0087611C" w:rsidRDefault="002F67F4" w:rsidP="0087611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</w:t>
      </w:r>
    </w:p>
    <w:p w:rsidR="0087611C" w:rsidRPr="002F67F4" w:rsidRDefault="0087611C" w:rsidP="002F67F4">
      <w:pPr>
        <w:ind w:left="360"/>
        <w:rPr>
          <w:rFonts w:ascii="Times New Roman" w:hAnsi="Times New Roman"/>
          <w:sz w:val="24"/>
          <w:szCs w:val="24"/>
        </w:rPr>
      </w:pPr>
    </w:p>
    <w:p w:rsidR="002F67F4" w:rsidRPr="002F67F4" w:rsidRDefault="002F67F4" w:rsidP="002F67F4">
      <w:pPr>
        <w:ind w:left="360"/>
        <w:rPr>
          <w:rFonts w:ascii="Times New Roman" w:hAnsi="Times New Roman"/>
          <w:sz w:val="24"/>
          <w:szCs w:val="24"/>
        </w:rPr>
      </w:pPr>
    </w:p>
    <w:sectPr w:rsidR="002F67F4" w:rsidRPr="002F6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36DD5"/>
    <w:multiLevelType w:val="hybridMultilevel"/>
    <w:tmpl w:val="25E40A72"/>
    <w:lvl w:ilvl="0" w:tplc="9648D0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1C"/>
    <w:rsid w:val="002D2CC0"/>
    <w:rsid w:val="002F67F4"/>
    <w:rsid w:val="006849E4"/>
    <w:rsid w:val="0087611C"/>
    <w:rsid w:val="008C4226"/>
    <w:rsid w:val="008F2A80"/>
    <w:rsid w:val="00B02DA6"/>
    <w:rsid w:val="00DA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EC63"/>
  <w15:chartTrackingRefBased/>
  <w15:docId w15:val="{99B0160D-C7E4-405A-8BF7-87169F8D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11C"/>
    <w:pPr>
      <w:spacing w:line="25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2021-06-09T13:56:00Z</dcterms:created>
  <dcterms:modified xsi:type="dcterms:W3CDTF">2021-06-10T14:03:00Z</dcterms:modified>
</cp:coreProperties>
</file>