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FB" w:rsidRPr="0084301E" w:rsidRDefault="00EE21FB" w:rsidP="00EE21F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 w:rsidR="00C52FF7">
        <w:rPr>
          <w:rFonts w:ascii="Times New Roman" w:hAnsi="Times New Roman"/>
          <w:b/>
          <w:sz w:val="32"/>
          <w:szCs w:val="24"/>
        </w:rPr>
        <w:t>1</w:t>
      </w:r>
      <w:r w:rsidR="00C52FF7">
        <w:rPr>
          <w:rFonts w:ascii="Times New Roman" w:hAnsi="Times New Roman"/>
          <w:b/>
          <w:sz w:val="32"/>
          <w:szCs w:val="24"/>
          <w:lang w:val="en-US"/>
        </w:rPr>
        <w:t>4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EE21FB" w:rsidRPr="0084301E" w:rsidRDefault="00EE21FB" w:rsidP="00EE21FB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EE21FB" w:rsidRPr="00CF5A75" w:rsidRDefault="00EE21FB" w:rsidP="00EE21F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>Входяща и изходяща кореспонденция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CF5A7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EE21FB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Каварна</w:t>
      </w:r>
      <w:r w:rsidR="00EE21FB">
        <w:rPr>
          <w:rFonts w:ascii="Times New Roman" w:hAnsi="Times New Roman"/>
          <w:sz w:val="24"/>
          <w:szCs w:val="24"/>
        </w:rPr>
        <w:t>.</w:t>
      </w:r>
    </w:p>
    <w:p w:rsidR="00810231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град Добрич.</w:t>
      </w:r>
    </w:p>
    <w:p w:rsidR="00810231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Тервел.</w:t>
      </w:r>
    </w:p>
    <w:p w:rsidR="00810231" w:rsidRDefault="00810231" w:rsidP="00EE21FB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Генерал Тошево.</w:t>
      </w:r>
    </w:p>
    <w:p w:rsidR="000B4010" w:rsidRDefault="00810231" w:rsidP="000B401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Шабла.</w:t>
      </w:r>
    </w:p>
    <w:p w:rsidR="00C52FF7" w:rsidRDefault="00C52FF7" w:rsidP="000B401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Балчик.</w:t>
      </w:r>
    </w:p>
    <w:p w:rsidR="00F40FBA" w:rsidRDefault="00F40FBA" w:rsidP="00F40FBA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Крушари.</w:t>
      </w:r>
    </w:p>
    <w:p w:rsidR="00F40FBA" w:rsidRDefault="00F40FBA" w:rsidP="00F40FBA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CF5A75">
        <w:rPr>
          <w:rFonts w:ascii="Times New Roman" w:hAnsi="Times New Roman"/>
          <w:sz w:val="24"/>
          <w:szCs w:val="24"/>
        </w:rPr>
        <w:t>Проект за решение за промяна в съст</w:t>
      </w:r>
      <w:r>
        <w:rPr>
          <w:rFonts w:ascii="Times New Roman" w:hAnsi="Times New Roman"/>
          <w:sz w:val="24"/>
          <w:szCs w:val="24"/>
        </w:rPr>
        <w:t>ава на СИК в Община Добричка.</w:t>
      </w:r>
    </w:p>
    <w:p w:rsidR="00F40FBA" w:rsidRDefault="00BE73F8" w:rsidP="00BE73F8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F40FBA" w:rsidRPr="00F40FBA">
        <w:rPr>
          <w:rFonts w:ascii="Times New Roman" w:hAnsi="Times New Roman"/>
          <w:sz w:val="24"/>
          <w:szCs w:val="24"/>
        </w:rPr>
        <w:t xml:space="preserve">Формиране и утвърждаване на ПСИК в </w:t>
      </w:r>
      <w:r w:rsidR="00F40FBA">
        <w:rPr>
          <w:rFonts w:ascii="Times New Roman" w:hAnsi="Times New Roman"/>
          <w:sz w:val="24"/>
          <w:szCs w:val="24"/>
        </w:rPr>
        <w:t>Област</w:t>
      </w:r>
      <w:r w:rsidR="00F40FBA" w:rsidRPr="00F40FBA">
        <w:rPr>
          <w:rFonts w:ascii="Times New Roman" w:hAnsi="Times New Roman"/>
          <w:sz w:val="24"/>
          <w:szCs w:val="24"/>
        </w:rPr>
        <w:t xml:space="preserve"> Добрич при произвеждане изборите за народни представители на 27 октомври 2024г.</w:t>
      </w:r>
    </w:p>
    <w:p w:rsidR="00BE73F8" w:rsidRDefault="00BE73F8" w:rsidP="00BE73F8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F40FBA">
        <w:rPr>
          <w:rFonts w:ascii="Times New Roman" w:hAnsi="Times New Roman"/>
          <w:sz w:val="24"/>
          <w:szCs w:val="24"/>
        </w:rPr>
        <w:t>Н</w:t>
      </w:r>
      <w:r w:rsidR="00F40FBA" w:rsidRPr="00F40FBA">
        <w:rPr>
          <w:rFonts w:ascii="Times New Roman" w:hAnsi="Times New Roman"/>
          <w:sz w:val="24"/>
          <w:szCs w:val="24"/>
        </w:rPr>
        <w:t xml:space="preserve">азначаване състав на ПСИК в </w:t>
      </w:r>
      <w:r w:rsidR="00EB5A77">
        <w:rPr>
          <w:rFonts w:ascii="Times New Roman" w:hAnsi="Times New Roman"/>
          <w:sz w:val="24"/>
          <w:szCs w:val="24"/>
        </w:rPr>
        <w:t>Област</w:t>
      </w:r>
      <w:r w:rsidR="00EB5A77" w:rsidRPr="00F40FBA">
        <w:rPr>
          <w:rFonts w:ascii="Times New Roman" w:hAnsi="Times New Roman"/>
          <w:sz w:val="24"/>
          <w:szCs w:val="24"/>
        </w:rPr>
        <w:t xml:space="preserve"> Добрич </w:t>
      </w:r>
      <w:r w:rsidR="00F40FBA" w:rsidRPr="00F40FBA">
        <w:rPr>
          <w:rFonts w:ascii="Times New Roman" w:hAnsi="Times New Roman"/>
          <w:sz w:val="24"/>
          <w:szCs w:val="24"/>
        </w:rPr>
        <w:t>при произвеждане изборите за народни представители на 27 октомври 2024г.</w:t>
      </w:r>
    </w:p>
    <w:p w:rsidR="00EE21FB" w:rsidRPr="00BE73F8" w:rsidRDefault="00BE73F8" w:rsidP="00BE73F8">
      <w:pPr>
        <w:pStyle w:val="a3"/>
        <w:spacing w:before="100" w:beforeAutospacing="1" w:after="100" w:afterAutospacing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bookmarkStart w:id="0" w:name="_GoBack"/>
      <w:bookmarkEnd w:id="0"/>
      <w:r w:rsidR="00EE21FB" w:rsidRPr="00BE73F8">
        <w:rPr>
          <w:rFonts w:ascii="Times New Roman" w:hAnsi="Times New Roman"/>
          <w:sz w:val="24"/>
          <w:szCs w:val="24"/>
        </w:rPr>
        <w:t>Разни.</w:t>
      </w:r>
    </w:p>
    <w:p w:rsidR="00EE21FB" w:rsidRPr="0084301E" w:rsidRDefault="00EE21FB" w:rsidP="00EE21FB">
      <w:pPr>
        <w:rPr>
          <w:rFonts w:ascii="Times New Roman" w:hAnsi="Times New Roman"/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EE21FB" w:rsidRPr="0084301E" w:rsidRDefault="00EE21FB" w:rsidP="00EE21FB">
      <w:pPr>
        <w:rPr>
          <w:sz w:val="32"/>
          <w:szCs w:val="24"/>
        </w:rPr>
      </w:pPr>
    </w:p>
    <w:p w:rsidR="00A42D26" w:rsidRDefault="00A42D26"/>
    <w:sectPr w:rsidR="00A42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FB"/>
    <w:rsid w:val="000B4010"/>
    <w:rsid w:val="00810231"/>
    <w:rsid w:val="00A42D26"/>
    <w:rsid w:val="00BE73F8"/>
    <w:rsid w:val="00C52FF7"/>
    <w:rsid w:val="00EB5A77"/>
    <w:rsid w:val="00EE21FB"/>
    <w:rsid w:val="00F4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FD7A"/>
  <w15:chartTrackingRefBased/>
  <w15:docId w15:val="{3B6D064D-DE11-4842-92D3-9F1CA5A6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FB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2024-10-10T11:52:00Z</dcterms:created>
  <dcterms:modified xsi:type="dcterms:W3CDTF">2024-10-14T14:03:00Z</dcterms:modified>
</cp:coreProperties>
</file>