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6" w:rsidRPr="00862B9A" w:rsidRDefault="00C01286" w:rsidP="00C0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B9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862B9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862B9A">
        <w:rPr>
          <w:rFonts w:ascii="Times New Roman" w:hAnsi="Times New Roman"/>
          <w:b/>
          <w:sz w:val="28"/>
          <w:szCs w:val="28"/>
        </w:rPr>
        <w:t>.2021г.</w:t>
      </w:r>
    </w:p>
    <w:p w:rsidR="00C01286" w:rsidRPr="00862B9A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01286" w:rsidRPr="00862B9A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1286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A25501" w:rsidRDefault="00A25501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25501" w:rsidRDefault="00A25501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1286" w:rsidRPr="009B1E0B" w:rsidRDefault="00C01286" w:rsidP="009B1E0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1E0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</w:pPr>
      <w:bookmarkStart w:id="0" w:name="_Hlk72520693"/>
      <w:r w:rsidRPr="009B1E0B">
        <w:t>Номерация на решенията на Районна избирателна комисия – Добрич, място и начин на обявяването им при произвеждането на</w:t>
      </w:r>
      <w:r w:rsidRPr="009B1E0B">
        <w:rPr>
          <w:shd w:val="clear" w:color="auto" w:fill="FFFFFF"/>
        </w:rPr>
        <w:t xml:space="preserve"> изборите з</w:t>
      </w:r>
      <w:r w:rsidRPr="009B1E0B">
        <w:rPr>
          <w:color w:val="333333"/>
          <w:shd w:val="clear" w:color="auto" w:fill="FFFFFF"/>
        </w:rPr>
        <w:t xml:space="preserve">а </w:t>
      </w:r>
      <w:r w:rsidRPr="009B1E0B">
        <w:t>президент и вицепрезидент на републиката и за народни представители на 14 ноември 2021 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shd w:val="clear" w:color="auto" w:fill="FFFFFF"/>
        </w:rPr>
      </w:pPr>
      <w:bookmarkStart w:id="1" w:name="_Hlk72520751"/>
      <w:bookmarkEnd w:id="0"/>
      <w:r w:rsidRPr="009B1E0B">
        <w:t xml:space="preserve">Определяне на адрес и приемно време на Районна избирателна комисия – Добрич </w:t>
      </w:r>
      <w:r w:rsidRPr="009B1E0B">
        <w:rPr>
          <w:shd w:val="clear" w:color="auto" w:fill="FFFFFF"/>
        </w:rPr>
        <w:t xml:space="preserve">в изборите </w:t>
      </w:r>
      <w:bookmarkEnd w:id="1"/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shd w:val="clear" w:color="auto" w:fill="FFFFFF"/>
        </w:rPr>
      </w:pPr>
      <w:r w:rsidRPr="009B1E0B">
        <w:t xml:space="preserve">Печат на Районна избирателна комисия в Осми изборен район – Добрички </w:t>
      </w:r>
      <w:bookmarkStart w:id="2" w:name="_Hlk72514593"/>
      <w:r w:rsidRPr="009B1E0B">
        <w:rPr>
          <w:shd w:val="clear" w:color="auto" w:fill="FFFFFF"/>
        </w:rPr>
        <w:t xml:space="preserve">в изборите </w:t>
      </w:r>
      <w:bookmarkEnd w:id="2"/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color w:val="333333"/>
          <w:shd w:val="clear" w:color="auto" w:fill="FFFFFF"/>
        </w:rPr>
      </w:pPr>
      <w:r w:rsidRPr="009B1E0B">
        <w:t xml:space="preserve">Назначаване на специалисти за подпомагане дейността на </w:t>
      </w:r>
      <w:r w:rsidRPr="009B1E0B">
        <w:rPr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shd w:val="clear" w:color="auto" w:fill="FFFFFF"/>
        </w:rPr>
      </w:pPr>
      <w:r w:rsidRPr="009B1E0B">
        <w:rPr>
          <w:rFonts w:eastAsia="Times New Roman"/>
          <w:lang w:eastAsia="bg-BG"/>
        </w:rPr>
        <w:t xml:space="preserve">Избор на говорител на Районна избирателна комисия в Осми изборен район – Добрички </w:t>
      </w:r>
      <w:r w:rsidRPr="009B1E0B">
        <w:rPr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left="284" w:hanging="284"/>
        <w:jc w:val="both"/>
      </w:pPr>
      <w:r w:rsidRPr="009B1E0B">
        <w:rPr>
          <w:bCs/>
        </w:rPr>
        <w:t xml:space="preserve">Срок за подаване на документи за </w:t>
      </w:r>
      <w:r w:rsidRPr="009B1E0B">
        <w:t>регистрация на инициативни комитети в РИК за участие в изборите за народни представители на 14 ноември 2021 г.</w:t>
      </w:r>
    </w:p>
    <w:p w:rsidR="008C1214" w:rsidRPr="009B1E0B" w:rsidRDefault="008C1214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bCs/>
        </w:rPr>
      </w:pPr>
      <w:r w:rsidRPr="009B1E0B">
        <w:t>О</w:t>
      </w:r>
      <w:r w:rsidRPr="009B1E0B">
        <w:rPr>
          <w:bCs/>
        </w:rPr>
        <w:t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 на 14 ноември 2021 г.</w:t>
      </w:r>
    </w:p>
    <w:p w:rsidR="009B1E0B" w:rsidRPr="004756B6" w:rsidRDefault="009B1E0B" w:rsidP="009B1E0B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  <w:jc w:val="both"/>
        <w:rPr>
          <w:color w:val="333333"/>
          <w:shd w:val="clear" w:color="auto" w:fill="FFFFFF"/>
        </w:rPr>
      </w:pPr>
      <w:r>
        <w:t>П</w:t>
      </w:r>
      <w:r w:rsidRPr="009B1E0B">
        <w:t xml:space="preserve">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–Добрички във връзка с произвеждане на изборите </w:t>
      </w:r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4756B6" w:rsidRPr="004756B6" w:rsidRDefault="004756B6" w:rsidP="004756B6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>
        <w:t>У</w:t>
      </w:r>
      <w:r w:rsidRPr="004D2FCF">
        <w:t>твърждаване на списък на членове, чиито постоянен и настоящ адрес не са в насел</w:t>
      </w:r>
      <w:r>
        <w:t>еното място съгласно Решение №542</w:t>
      </w:r>
      <w:r w:rsidRPr="004D2FCF">
        <w:t>-</w:t>
      </w:r>
      <w:r>
        <w:t>ПВР/</w:t>
      </w:r>
      <w:r w:rsidRPr="004D2FCF">
        <w:t>НС от 1</w:t>
      </w:r>
      <w:r>
        <w:t>6.09</w:t>
      </w:r>
      <w:bookmarkStart w:id="3" w:name="_GoBack"/>
      <w:bookmarkEnd w:id="3"/>
      <w:r w:rsidRPr="004D2FCF">
        <w:t>.2021г. на ЦИК.</w:t>
      </w:r>
    </w:p>
    <w:p w:rsidR="00735C3F" w:rsidRPr="009B1E0B" w:rsidRDefault="00735C3F" w:rsidP="00AC663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hanging="720"/>
        <w:jc w:val="both"/>
        <w:rPr>
          <w:bCs/>
        </w:rPr>
      </w:pPr>
      <w:r w:rsidRPr="004756B6">
        <w:rPr>
          <w:bCs/>
        </w:rPr>
        <w:t>Разни</w:t>
      </w:r>
      <w:r w:rsidR="004756B6">
        <w:rPr>
          <w:bCs/>
        </w:rPr>
        <w:t>.</w:t>
      </w:r>
    </w:p>
    <w:sectPr w:rsidR="00735C3F" w:rsidRPr="009B1E0B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139"/>
    <w:multiLevelType w:val="hybridMultilevel"/>
    <w:tmpl w:val="1392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6"/>
    <w:rsid w:val="003D1DD3"/>
    <w:rsid w:val="004756B6"/>
    <w:rsid w:val="00735C3F"/>
    <w:rsid w:val="008C1214"/>
    <w:rsid w:val="009B1E0B"/>
    <w:rsid w:val="00A25501"/>
    <w:rsid w:val="00C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9CC"/>
  <w15:chartTrackingRefBased/>
  <w15:docId w15:val="{7C63ED9C-C1BD-4801-80E2-8A2A2999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2021-09-26T11:12:00Z</dcterms:created>
  <dcterms:modified xsi:type="dcterms:W3CDTF">2021-09-26T14:18:00Z</dcterms:modified>
</cp:coreProperties>
</file>