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9AE" w:rsidRPr="00862B9A" w:rsidRDefault="00BB09AE" w:rsidP="00BB09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62B9A">
        <w:rPr>
          <w:rFonts w:ascii="Times New Roman" w:hAnsi="Times New Roman"/>
          <w:b/>
          <w:sz w:val="28"/>
          <w:szCs w:val="28"/>
        </w:rPr>
        <w:t>Заседание на РИК Добрич на</w:t>
      </w:r>
      <w:r w:rsidRPr="00862B9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862B9A">
        <w:rPr>
          <w:rFonts w:ascii="Times New Roman" w:hAnsi="Times New Roman"/>
          <w:b/>
          <w:sz w:val="28"/>
          <w:szCs w:val="28"/>
        </w:rPr>
        <w:t>2</w:t>
      </w:r>
      <w:r w:rsidR="00C13B99">
        <w:rPr>
          <w:rFonts w:ascii="Times New Roman" w:hAnsi="Times New Roman"/>
          <w:b/>
          <w:sz w:val="28"/>
          <w:szCs w:val="28"/>
        </w:rPr>
        <w:t>9</w:t>
      </w:r>
      <w:bookmarkStart w:id="0" w:name="_GoBack"/>
      <w:bookmarkEnd w:id="0"/>
      <w:r w:rsidRPr="00862B9A">
        <w:rPr>
          <w:rFonts w:ascii="Times New Roman" w:hAnsi="Times New Roman"/>
          <w:b/>
          <w:sz w:val="28"/>
          <w:szCs w:val="28"/>
        </w:rPr>
        <w:t>.0</w:t>
      </w:r>
      <w:r>
        <w:rPr>
          <w:rFonts w:ascii="Times New Roman" w:hAnsi="Times New Roman"/>
          <w:b/>
          <w:sz w:val="28"/>
          <w:szCs w:val="28"/>
        </w:rPr>
        <w:t>9</w:t>
      </w:r>
      <w:r w:rsidRPr="00862B9A">
        <w:rPr>
          <w:rFonts w:ascii="Times New Roman" w:hAnsi="Times New Roman"/>
          <w:b/>
          <w:sz w:val="28"/>
          <w:szCs w:val="28"/>
        </w:rPr>
        <w:t>.2021г.</w:t>
      </w:r>
    </w:p>
    <w:p w:rsidR="00BB09AE" w:rsidRPr="00862B9A" w:rsidRDefault="00BB09AE" w:rsidP="00BB09AE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  <w:r w:rsidRPr="00862B9A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</w:p>
    <w:p w:rsidR="00BB09AE" w:rsidRPr="00862B9A" w:rsidRDefault="00BB09AE" w:rsidP="00BB09AE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</w:p>
    <w:p w:rsidR="00BB09AE" w:rsidRDefault="00BB09AE" w:rsidP="00BB09AE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  <w:r w:rsidRPr="00862B9A">
        <w:rPr>
          <w:rFonts w:ascii="Times New Roman" w:hAnsi="Times New Roman"/>
          <w:b/>
          <w:sz w:val="28"/>
          <w:szCs w:val="28"/>
        </w:rPr>
        <w:t xml:space="preserve">Проект за дневен ред </w:t>
      </w:r>
    </w:p>
    <w:p w:rsidR="00BB09AE" w:rsidRDefault="00BB09AE" w:rsidP="00BB09AE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</w:p>
    <w:p w:rsidR="00BB09AE" w:rsidRDefault="00BB09AE" w:rsidP="00BB09AE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</w:p>
    <w:p w:rsidR="00BB09AE" w:rsidRPr="00F918BF" w:rsidRDefault="00BB09AE" w:rsidP="00BB09AE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918BF">
        <w:rPr>
          <w:rFonts w:ascii="Times New Roman" w:eastAsia="Times New Roman" w:hAnsi="Times New Roman"/>
          <w:sz w:val="24"/>
          <w:szCs w:val="24"/>
          <w:lang w:eastAsia="bg-BG"/>
        </w:rPr>
        <w:t xml:space="preserve">Входящата кореспонденция </w:t>
      </w:r>
    </w:p>
    <w:p w:rsidR="00F918BF" w:rsidRPr="00F918BF" w:rsidRDefault="00BB09AE" w:rsidP="00F918BF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918BF">
        <w:rPr>
          <w:rFonts w:ascii="Times New Roman" w:hAnsi="Times New Roman"/>
          <w:bCs/>
          <w:sz w:val="24"/>
          <w:szCs w:val="24"/>
        </w:rPr>
        <w:t>Р</w:t>
      </w:r>
      <w:r w:rsidRPr="00F918BF">
        <w:rPr>
          <w:rFonts w:ascii="Times New Roman" w:eastAsia="Times New Roman" w:hAnsi="Times New Roman"/>
          <w:sz w:val="24"/>
          <w:szCs w:val="24"/>
          <w:lang w:eastAsia="bg-BG"/>
        </w:rPr>
        <w:t>ед и условия за приемане и разглеждане на жалби и сигнали, подадени до РИК – Добрич, и комплектуване на преписките по жалбите срещу решенията на РИК</w:t>
      </w:r>
    </w:p>
    <w:p w:rsidR="00F918BF" w:rsidRPr="00F918BF" w:rsidRDefault="00F918BF" w:rsidP="00F918BF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918BF">
        <w:rPr>
          <w:rFonts w:ascii="Times New Roman" w:hAnsi="Times New Roman"/>
          <w:sz w:val="24"/>
          <w:szCs w:val="24"/>
        </w:rPr>
        <w:t xml:space="preserve">Назначаване на специалисти за подпомагане дейността на </w:t>
      </w:r>
      <w:r w:rsidRPr="00F918BF">
        <w:rPr>
          <w:rFonts w:ascii="Times New Roman" w:hAnsi="Times New Roman"/>
          <w:sz w:val="24"/>
          <w:szCs w:val="24"/>
          <w:shd w:val="clear" w:color="auto" w:fill="FFFFFF"/>
        </w:rPr>
        <w:t>РИК - Добрич при произвеждане на изборите за президент и вицепрезидент на републиката и за народни представители на 14 ноември 2021 г.</w:t>
      </w:r>
    </w:p>
    <w:p w:rsidR="00BB09AE" w:rsidRPr="00F918BF" w:rsidRDefault="00BB09AE" w:rsidP="00BB09AE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918BF">
        <w:rPr>
          <w:rFonts w:ascii="Times New Roman" w:hAnsi="Times New Roman"/>
          <w:bCs/>
          <w:sz w:val="24"/>
          <w:szCs w:val="24"/>
        </w:rPr>
        <w:t>Разни.</w:t>
      </w:r>
    </w:p>
    <w:p w:rsidR="001008A4" w:rsidRDefault="001008A4"/>
    <w:sectPr w:rsidR="001008A4" w:rsidSect="00CC632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5955E3"/>
    <w:multiLevelType w:val="hybridMultilevel"/>
    <w:tmpl w:val="CB9A51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9AE"/>
    <w:rsid w:val="001008A4"/>
    <w:rsid w:val="00BB09AE"/>
    <w:rsid w:val="00C13B99"/>
    <w:rsid w:val="00F91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92AC1"/>
  <w15:chartTrackingRefBased/>
  <w15:docId w15:val="{8892D899-D25B-4638-85C7-07112A2D4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9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09AE"/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BB09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2021-09-28T09:16:00Z</dcterms:created>
  <dcterms:modified xsi:type="dcterms:W3CDTF">2021-09-29T13:59:00Z</dcterms:modified>
</cp:coreProperties>
</file>