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99" w:rsidRPr="00BC6CCA" w:rsidRDefault="00A40199" w:rsidP="00A40199">
      <w:pPr>
        <w:spacing w:line="240" w:lineRule="auto"/>
        <w:ind w:left="3969" w:firstLine="0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>Приложение към</w:t>
      </w:r>
    </w:p>
    <w:p w:rsidR="00A40199" w:rsidRPr="0041110D" w:rsidRDefault="0041110D" w:rsidP="00A40199">
      <w:pPr>
        <w:spacing w:line="240" w:lineRule="auto"/>
        <w:ind w:left="3969" w:firstLine="0"/>
        <w:jc w:val="left"/>
        <w:rPr>
          <w:rFonts w:ascii="Times New Roman" w:hAnsi="Times New Roman" w:cs="Times New Roman"/>
          <w:szCs w:val="26"/>
          <w:lang w:val="bg-BG"/>
        </w:rPr>
      </w:pPr>
      <w:bookmarkStart w:id="0" w:name="_GoBack"/>
      <w:r w:rsidRPr="0041110D">
        <w:rPr>
          <w:rFonts w:ascii="Times New Roman" w:hAnsi="Times New Roman" w:cs="Times New Roman"/>
          <w:szCs w:val="26"/>
          <w:lang w:val="bg-BG"/>
        </w:rPr>
        <w:t>Решение №190</w:t>
      </w:r>
      <w:r w:rsidR="00A40199" w:rsidRPr="0041110D">
        <w:rPr>
          <w:rFonts w:ascii="Times New Roman" w:hAnsi="Times New Roman" w:cs="Times New Roman"/>
          <w:szCs w:val="26"/>
          <w:lang w:val="bg-BG"/>
        </w:rPr>
        <w:t xml:space="preserve">-НС от </w:t>
      </w:r>
      <w:r w:rsidR="00CF27EB" w:rsidRPr="0041110D">
        <w:rPr>
          <w:rFonts w:ascii="Times New Roman" w:hAnsi="Times New Roman" w:cs="Times New Roman"/>
          <w:szCs w:val="26"/>
          <w:lang w:val="bg-BG"/>
        </w:rPr>
        <w:t>30</w:t>
      </w:r>
      <w:r w:rsidR="00A40199" w:rsidRPr="0041110D">
        <w:rPr>
          <w:rFonts w:ascii="Times New Roman" w:hAnsi="Times New Roman" w:cs="Times New Roman"/>
          <w:szCs w:val="26"/>
          <w:lang w:val="bg-BG"/>
        </w:rPr>
        <w:t>.09.2022 г.</w:t>
      </w:r>
    </w:p>
    <w:bookmarkEnd w:id="0"/>
    <w:p w:rsidR="00A40199" w:rsidRPr="00BC6CCA" w:rsidRDefault="00A40199" w:rsidP="00A40199">
      <w:pPr>
        <w:spacing w:line="240" w:lineRule="auto"/>
        <w:ind w:firstLine="0"/>
        <w:jc w:val="center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A40199" w:rsidP="00A40199">
      <w:pPr>
        <w:spacing w:line="240" w:lineRule="auto"/>
        <w:ind w:firstLine="0"/>
        <w:jc w:val="center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A40199" w:rsidP="00A40199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Cs w:val="26"/>
          <w:lang w:val="bg-BG"/>
        </w:rPr>
      </w:pPr>
      <w:r w:rsidRPr="00BC6CCA">
        <w:rPr>
          <w:rFonts w:ascii="Times New Roman" w:hAnsi="Times New Roman" w:cs="Times New Roman"/>
          <w:b/>
          <w:bCs/>
          <w:szCs w:val="26"/>
          <w:lang w:val="bg-BG"/>
        </w:rPr>
        <w:t>ОПЕРАТИВЕН ПЛАН</w:t>
      </w:r>
    </w:p>
    <w:p w:rsidR="00A40199" w:rsidRPr="00BC6CCA" w:rsidRDefault="00A40199" w:rsidP="00A40199">
      <w:pPr>
        <w:spacing w:line="240" w:lineRule="auto"/>
        <w:ind w:firstLine="0"/>
        <w:jc w:val="center"/>
        <w:rPr>
          <w:rFonts w:ascii="Times New Roman" w:hAnsi="Times New Roman" w:cs="Times New Roman"/>
          <w:szCs w:val="26"/>
          <w:lang w:val="bg-BG"/>
        </w:rPr>
      </w:pPr>
      <w:bookmarkStart w:id="1" w:name="_Hlk115281714"/>
      <w:r w:rsidRPr="00BC6CCA">
        <w:rPr>
          <w:rFonts w:ascii="Times New Roman" w:hAnsi="Times New Roman" w:cs="Times New Roman"/>
          <w:szCs w:val="26"/>
          <w:lang w:val="bg-BG"/>
        </w:rPr>
        <w:t xml:space="preserve">за организацията на работата в </w:t>
      </w:r>
      <w:r w:rsidR="003B0E16">
        <w:rPr>
          <w:rFonts w:ascii="Times New Roman" w:hAnsi="Times New Roman" w:cs="Times New Roman"/>
          <w:szCs w:val="26"/>
          <w:lang w:val="bg-BG"/>
        </w:rPr>
        <w:t>Р</w:t>
      </w:r>
      <w:r w:rsidRPr="00BC6CCA">
        <w:rPr>
          <w:rFonts w:ascii="Times New Roman" w:hAnsi="Times New Roman" w:cs="Times New Roman"/>
          <w:szCs w:val="26"/>
          <w:lang w:val="bg-BG"/>
        </w:rPr>
        <w:t>ИК</w:t>
      </w:r>
      <w:r w:rsidR="003B0E16"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в деня на изборите за</w:t>
      </w:r>
    </w:p>
    <w:p w:rsidR="00A40199" w:rsidRDefault="00A40199" w:rsidP="00A40199">
      <w:pPr>
        <w:spacing w:line="240" w:lineRule="auto"/>
        <w:ind w:firstLine="0"/>
        <w:jc w:val="center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 xml:space="preserve">народни представители на 2 октомври 2022 г. и приемането от </w:t>
      </w:r>
      <w:r w:rsidR="003B0E16">
        <w:rPr>
          <w:rFonts w:ascii="Times New Roman" w:hAnsi="Times New Roman" w:cs="Times New Roman"/>
          <w:szCs w:val="26"/>
          <w:lang w:val="bg-BG"/>
        </w:rPr>
        <w:t>С</w:t>
      </w:r>
      <w:r w:rsidRPr="00BC6CCA">
        <w:rPr>
          <w:rFonts w:ascii="Times New Roman" w:hAnsi="Times New Roman" w:cs="Times New Roman"/>
          <w:szCs w:val="26"/>
          <w:lang w:val="bg-BG"/>
        </w:rPr>
        <w:t>ИК на изборните</w:t>
      </w:r>
      <w:r w:rsidRPr="00BC6CCA">
        <w:rPr>
          <w:rFonts w:ascii="Times New Roman" w:hAnsi="Times New Roman" w:cs="Times New Roman"/>
          <w:i/>
          <w:szCs w:val="26"/>
          <w:lang w:val="bg-BG"/>
        </w:rPr>
        <w:t xml:space="preserve"> </w:t>
      </w:r>
      <w:r w:rsidRPr="00BC6CCA">
        <w:rPr>
          <w:rFonts w:ascii="Times New Roman" w:hAnsi="Times New Roman" w:cs="Times New Roman"/>
          <w:szCs w:val="26"/>
          <w:lang w:val="bg-BG"/>
        </w:rPr>
        <w:t>книжа и материали относно резултатите от изборите</w:t>
      </w:r>
      <w:bookmarkEnd w:id="1"/>
    </w:p>
    <w:p w:rsidR="003B0E16" w:rsidRPr="00BC6CCA" w:rsidRDefault="003B0E16" w:rsidP="00A40199">
      <w:pPr>
        <w:spacing w:line="240" w:lineRule="auto"/>
        <w:ind w:firstLine="0"/>
        <w:jc w:val="center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A40199" w:rsidP="003B0E16">
      <w:pPr>
        <w:spacing w:line="240" w:lineRule="auto"/>
        <w:ind w:firstLine="708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>1. </w:t>
      </w:r>
      <w:r w:rsidR="003B0E16">
        <w:rPr>
          <w:rFonts w:ascii="Times New Roman" w:hAnsi="Times New Roman" w:cs="Times New Roman"/>
          <w:szCs w:val="26"/>
          <w:lang w:val="bg-BG"/>
        </w:rPr>
        <w:t>В</w:t>
      </w:r>
      <w:r w:rsidR="003B0E16" w:rsidRPr="00BC6CCA">
        <w:rPr>
          <w:rFonts w:ascii="Times New Roman" w:hAnsi="Times New Roman" w:cs="Times New Roman"/>
          <w:szCs w:val="26"/>
          <w:lang w:val="bg-BG"/>
        </w:rPr>
        <w:t xml:space="preserve"> деня на изборите за</w:t>
      </w:r>
      <w:r w:rsidR="003B0E16">
        <w:rPr>
          <w:rFonts w:ascii="Times New Roman" w:hAnsi="Times New Roman" w:cs="Times New Roman"/>
          <w:szCs w:val="26"/>
          <w:lang w:val="bg-BG"/>
        </w:rPr>
        <w:t xml:space="preserve"> </w:t>
      </w:r>
      <w:r w:rsidR="003B0E16" w:rsidRPr="00BC6CCA">
        <w:rPr>
          <w:rFonts w:ascii="Times New Roman" w:hAnsi="Times New Roman" w:cs="Times New Roman"/>
          <w:szCs w:val="26"/>
          <w:lang w:val="bg-BG"/>
        </w:rPr>
        <w:t>народни представители на 2 октомври 2022г.</w:t>
      </w:r>
      <w:r w:rsidR="003B0E16">
        <w:rPr>
          <w:rFonts w:ascii="Times New Roman" w:hAnsi="Times New Roman" w:cs="Times New Roman"/>
          <w:szCs w:val="26"/>
          <w:lang w:val="bg-BG"/>
        </w:rPr>
        <w:t xml:space="preserve"> Районна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избирателна комисия </w:t>
      </w:r>
      <w:r w:rsidR="003B0E16">
        <w:rPr>
          <w:rFonts w:ascii="Times New Roman" w:hAnsi="Times New Roman" w:cs="Times New Roman"/>
          <w:szCs w:val="26"/>
          <w:lang w:val="bg-BG"/>
        </w:rPr>
        <w:t>- Добрич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работи в сградата на</w:t>
      </w:r>
      <w:r w:rsidR="003B0E16">
        <w:rPr>
          <w:rFonts w:ascii="Times New Roman" w:hAnsi="Times New Roman" w:cs="Times New Roman"/>
          <w:szCs w:val="26"/>
          <w:lang w:val="bg-BG"/>
        </w:rPr>
        <w:t xml:space="preserve"> спортна зала „Добротица“ – град Добрич</w:t>
      </w:r>
      <w:r w:rsidRPr="00BC6CCA">
        <w:rPr>
          <w:rFonts w:ascii="Times New Roman" w:hAnsi="Times New Roman" w:cs="Times New Roman"/>
          <w:szCs w:val="26"/>
          <w:lang w:val="bg-BG"/>
        </w:rPr>
        <w:t>.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 xml:space="preserve">2. Организацията на работата на </w:t>
      </w:r>
      <w:r w:rsidR="003B0E16">
        <w:rPr>
          <w:rFonts w:ascii="Times New Roman" w:hAnsi="Times New Roman" w:cs="Times New Roman"/>
          <w:szCs w:val="26"/>
          <w:lang w:val="bg-BG"/>
        </w:rPr>
        <w:t>Районна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избирателна комисия</w:t>
      </w:r>
      <w:r w:rsidR="003B0E16">
        <w:rPr>
          <w:rFonts w:ascii="Times New Roman" w:hAnsi="Times New Roman" w:cs="Times New Roman"/>
          <w:szCs w:val="26"/>
          <w:lang w:val="bg-BG"/>
        </w:rPr>
        <w:t xml:space="preserve"> - Добрич е по дейности</w:t>
      </w:r>
      <w:r w:rsidRPr="00BC6CCA">
        <w:rPr>
          <w:rFonts w:ascii="Times New Roman" w:hAnsi="Times New Roman" w:cs="Times New Roman"/>
          <w:szCs w:val="26"/>
          <w:lang w:val="bg-BG"/>
        </w:rPr>
        <w:t>, както следва: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>- организационно-технически дейности;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>- разглеждане на жалби и сигнали;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>- машинно гласуване;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>- връзки с наблюдатели и застъпници, представители на партии, коалиции и инициативни комитети;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/>
          <w:szCs w:val="26"/>
          <w:lang w:val="bg-BG"/>
        </w:rPr>
      </w:pPr>
      <w:r w:rsidRPr="00BC6CCA">
        <w:rPr>
          <w:rFonts w:ascii="Times New Roman" w:hAnsi="Times New Roman"/>
          <w:szCs w:val="26"/>
          <w:lang w:val="bg-BG"/>
        </w:rPr>
        <w:t>-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 контрол на визуализацията на сайта на </w:t>
      </w:r>
      <w:r w:rsidR="003B0E16">
        <w:rPr>
          <w:rFonts w:ascii="Times New Roman" w:hAnsi="Times New Roman" w:cs="Times New Roman"/>
          <w:szCs w:val="26"/>
          <w:lang w:val="bg-BG"/>
        </w:rPr>
        <w:t>Р</w:t>
      </w:r>
      <w:r w:rsidRPr="00BC6CCA">
        <w:rPr>
          <w:rFonts w:ascii="Times New Roman" w:hAnsi="Times New Roman" w:cs="Times New Roman"/>
          <w:szCs w:val="26"/>
          <w:lang w:val="bg-BG"/>
        </w:rPr>
        <w:t>ИК</w:t>
      </w:r>
      <w:r w:rsidR="003B0E16">
        <w:rPr>
          <w:rFonts w:ascii="Times New Roman" w:hAnsi="Times New Roman" w:cs="Times New Roman"/>
          <w:szCs w:val="26"/>
          <w:lang w:val="bg-BG"/>
        </w:rPr>
        <w:t>- Добрич</w:t>
      </w:r>
      <w:r w:rsidRPr="00BC6CCA">
        <w:rPr>
          <w:rFonts w:ascii="Times New Roman" w:hAnsi="Times New Roman" w:cs="Times New Roman"/>
          <w:szCs w:val="26"/>
          <w:lang w:val="bg-BG"/>
        </w:rPr>
        <w:t>.</w:t>
      </w:r>
    </w:p>
    <w:p w:rsidR="00A40199" w:rsidRPr="00BC6CCA" w:rsidRDefault="00A40199" w:rsidP="00A40199">
      <w:pPr>
        <w:spacing w:before="120"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>3. Организационно-техническите дейности включват: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 xml:space="preserve">- получаване и обобщаване на получената информация за хода на произвеждането на изборите в </w:t>
      </w:r>
      <w:r w:rsidR="003B0E16">
        <w:rPr>
          <w:rFonts w:ascii="Times New Roman" w:hAnsi="Times New Roman" w:cs="Times New Roman"/>
          <w:szCs w:val="26"/>
          <w:lang w:val="bg-BG"/>
        </w:rPr>
        <w:t>Осми изборен район - Добрички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в деня на изборите;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>- координиране на организационно-техническата работа за приемане и отчитане на данните от гласуването в изборите</w:t>
      </w:r>
      <w:r w:rsidR="003B0E16">
        <w:rPr>
          <w:rFonts w:ascii="Times New Roman" w:hAnsi="Times New Roman" w:cs="Times New Roman"/>
          <w:szCs w:val="26"/>
          <w:lang w:val="bg-BG"/>
        </w:rPr>
        <w:t xml:space="preserve"> </w:t>
      </w:r>
      <w:r w:rsidR="003B0E16" w:rsidRPr="00BC6CCA">
        <w:rPr>
          <w:rFonts w:ascii="Times New Roman" w:hAnsi="Times New Roman" w:cs="Times New Roman"/>
          <w:szCs w:val="26"/>
          <w:lang w:val="bg-BG"/>
        </w:rPr>
        <w:t xml:space="preserve">в </w:t>
      </w:r>
      <w:r w:rsidR="003B0E16">
        <w:rPr>
          <w:rFonts w:ascii="Times New Roman" w:hAnsi="Times New Roman" w:cs="Times New Roman"/>
          <w:szCs w:val="26"/>
          <w:lang w:val="bg-BG"/>
        </w:rPr>
        <w:t>Осми изборен район - Добрички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, изработване на график за дежурства на членовете на </w:t>
      </w:r>
      <w:r w:rsidR="003B0E16">
        <w:rPr>
          <w:rFonts w:ascii="Times New Roman" w:hAnsi="Times New Roman" w:cs="Times New Roman"/>
          <w:szCs w:val="26"/>
          <w:lang w:val="bg-BG"/>
        </w:rPr>
        <w:t>Р</w:t>
      </w:r>
      <w:r w:rsidRPr="00BC6CCA">
        <w:rPr>
          <w:rFonts w:ascii="Times New Roman" w:hAnsi="Times New Roman" w:cs="Times New Roman"/>
          <w:szCs w:val="26"/>
          <w:lang w:val="bg-BG"/>
        </w:rPr>
        <w:t>ИК</w:t>
      </w:r>
      <w:r w:rsidR="003B0E16"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и др.;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 xml:space="preserve">- изработване на график за дежурства на допълнително привлечените сътрудници към </w:t>
      </w:r>
      <w:r w:rsidR="003B0E16">
        <w:rPr>
          <w:rFonts w:ascii="Times New Roman" w:hAnsi="Times New Roman" w:cs="Times New Roman"/>
          <w:szCs w:val="26"/>
          <w:lang w:val="bg-BG"/>
        </w:rPr>
        <w:t>Р</w:t>
      </w:r>
      <w:r w:rsidRPr="00BC6CCA">
        <w:rPr>
          <w:rFonts w:ascii="Times New Roman" w:hAnsi="Times New Roman" w:cs="Times New Roman"/>
          <w:szCs w:val="26"/>
          <w:lang w:val="bg-BG"/>
        </w:rPr>
        <w:t>ИК</w:t>
      </w:r>
      <w:r w:rsidR="003B0E16"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за техническа помощ при приемането в изборния ден на информацията от </w:t>
      </w:r>
      <w:r w:rsidR="003B0E16">
        <w:rPr>
          <w:rFonts w:ascii="Times New Roman" w:hAnsi="Times New Roman" w:cs="Times New Roman"/>
          <w:szCs w:val="26"/>
          <w:lang w:val="bg-BG"/>
        </w:rPr>
        <w:t>С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ИК, книжата и материалите от </w:t>
      </w:r>
      <w:r w:rsidR="003B0E16">
        <w:rPr>
          <w:rFonts w:ascii="Times New Roman" w:hAnsi="Times New Roman" w:cs="Times New Roman"/>
          <w:szCs w:val="26"/>
          <w:lang w:val="bg-BG"/>
        </w:rPr>
        <w:t>С</w:t>
      </w:r>
      <w:r w:rsidRPr="00BC6CCA">
        <w:rPr>
          <w:rFonts w:ascii="Times New Roman" w:hAnsi="Times New Roman" w:cs="Times New Roman"/>
          <w:szCs w:val="26"/>
          <w:lang w:val="bg-BG"/>
        </w:rPr>
        <w:t>ИК, както и за други дейности по решение на ЦИК</w:t>
      </w:r>
      <w:r w:rsidR="003B0E16">
        <w:rPr>
          <w:rFonts w:ascii="Times New Roman" w:hAnsi="Times New Roman" w:cs="Times New Roman"/>
          <w:szCs w:val="26"/>
          <w:lang w:val="bg-BG"/>
        </w:rPr>
        <w:t xml:space="preserve"> и РИК - Добрич</w:t>
      </w:r>
      <w:r w:rsidRPr="00BC6CCA">
        <w:rPr>
          <w:rFonts w:ascii="Times New Roman" w:hAnsi="Times New Roman" w:cs="Times New Roman"/>
          <w:szCs w:val="26"/>
          <w:lang w:val="bg-BG"/>
        </w:rPr>
        <w:t>.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3B0E16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>
        <w:rPr>
          <w:rFonts w:ascii="Times New Roman" w:hAnsi="Times New Roman" w:cs="Times New Roman"/>
          <w:szCs w:val="26"/>
          <w:lang w:val="bg-BG"/>
        </w:rPr>
        <w:t>4. Достъпът до Р</w:t>
      </w:r>
      <w:r w:rsidR="00A40199" w:rsidRPr="00BC6CCA">
        <w:rPr>
          <w:rFonts w:ascii="Times New Roman" w:hAnsi="Times New Roman" w:cs="Times New Roman"/>
          <w:szCs w:val="26"/>
          <w:lang w:val="bg-BG"/>
        </w:rPr>
        <w:t>ИК</w:t>
      </w:r>
      <w:r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="00A40199" w:rsidRPr="00BC6CCA">
        <w:rPr>
          <w:rFonts w:ascii="Times New Roman" w:hAnsi="Times New Roman" w:cs="Times New Roman"/>
          <w:szCs w:val="26"/>
          <w:lang w:val="bg-BG"/>
        </w:rPr>
        <w:t xml:space="preserve"> и Изчислителния пункт към </w:t>
      </w:r>
      <w:r>
        <w:rPr>
          <w:rFonts w:ascii="Times New Roman" w:hAnsi="Times New Roman" w:cs="Times New Roman"/>
          <w:szCs w:val="26"/>
          <w:lang w:val="bg-BG"/>
        </w:rPr>
        <w:t>Р</w:t>
      </w:r>
      <w:r w:rsidR="00A40199" w:rsidRPr="00BC6CCA">
        <w:rPr>
          <w:rFonts w:ascii="Times New Roman" w:hAnsi="Times New Roman" w:cs="Times New Roman"/>
          <w:szCs w:val="26"/>
          <w:lang w:val="bg-BG"/>
        </w:rPr>
        <w:t xml:space="preserve">ИК </w:t>
      </w:r>
      <w:r>
        <w:rPr>
          <w:rFonts w:ascii="Times New Roman" w:hAnsi="Times New Roman" w:cs="Times New Roman"/>
          <w:szCs w:val="26"/>
          <w:lang w:val="bg-BG"/>
        </w:rPr>
        <w:t xml:space="preserve">– Добрич </w:t>
      </w:r>
      <w:r w:rsidR="00A40199" w:rsidRPr="00BC6CCA">
        <w:rPr>
          <w:rFonts w:ascii="Times New Roman" w:hAnsi="Times New Roman" w:cs="Times New Roman"/>
          <w:szCs w:val="26"/>
          <w:lang w:val="bg-BG"/>
        </w:rPr>
        <w:t>и пропускателният режим се осъществяват по схема съгласно приложението (не се публикува).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 xml:space="preserve">Промяната на пропускателния режим се извършва с решение на </w:t>
      </w:r>
      <w:r w:rsidR="003B0E16">
        <w:rPr>
          <w:rFonts w:ascii="Times New Roman" w:hAnsi="Times New Roman" w:cs="Times New Roman"/>
          <w:szCs w:val="26"/>
          <w:lang w:val="bg-BG"/>
        </w:rPr>
        <w:t>Р</w:t>
      </w:r>
      <w:r w:rsidRPr="00BC6CCA">
        <w:rPr>
          <w:rFonts w:ascii="Times New Roman" w:hAnsi="Times New Roman" w:cs="Times New Roman"/>
          <w:szCs w:val="26"/>
          <w:lang w:val="bg-BG"/>
        </w:rPr>
        <w:t>ИК</w:t>
      </w:r>
      <w:r w:rsidR="003B0E16"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Pr="00BC6CCA">
        <w:rPr>
          <w:rFonts w:ascii="Times New Roman" w:hAnsi="Times New Roman" w:cs="Times New Roman"/>
          <w:szCs w:val="26"/>
          <w:lang w:val="bg-BG"/>
        </w:rPr>
        <w:t>.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D57AB0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>5. Незабавно след откриване на изборния ден, но</w:t>
      </w:r>
      <w:r w:rsidR="00D57AB0">
        <w:rPr>
          <w:rFonts w:ascii="Times New Roman" w:hAnsi="Times New Roman" w:cs="Times New Roman"/>
          <w:b/>
          <w:bCs/>
          <w:szCs w:val="26"/>
          <w:lang w:val="bg-BG"/>
        </w:rPr>
        <w:t xml:space="preserve"> не по-късно от 7,3</w:t>
      </w:r>
      <w:r w:rsidRPr="00BC6CCA">
        <w:rPr>
          <w:rFonts w:ascii="Times New Roman" w:hAnsi="Times New Roman" w:cs="Times New Roman"/>
          <w:b/>
          <w:bCs/>
          <w:szCs w:val="26"/>
          <w:lang w:val="bg-BG"/>
        </w:rPr>
        <w:t>0 ч.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</w:t>
      </w:r>
      <w:r w:rsidR="00D57AB0">
        <w:rPr>
          <w:rFonts w:ascii="Times New Roman" w:hAnsi="Times New Roman" w:cs="Times New Roman"/>
          <w:szCs w:val="26"/>
          <w:lang w:val="bg-BG"/>
        </w:rPr>
        <w:t>С</w:t>
      </w:r>
      <w:r w:rsidRPr="00BC6CCA">
        <w:rPr>
          <w:rFonts w:ascii="Times New Roman" w:hAnsi="Times New Roman" w:cs="Times New Roman"/>
          <w:szCs w:val="26"/>
          <w:lang w:val="bg-BG"/>
        </w:rPr>
        <w:t>ИК</w:t>
      </w:r>
      <w:r w:rsidR="00D57AB0">
        <w:rPr>
          <w:rFonts w:ascii="Times New Roman" w:hAnsi="Times New Roman" w:cs="Times New Roman"/>
          <w:szCs w:val="26"/>
          <w:lang w:val="bg-BG"/>
        </w:rPr>
        <w:t xml:space="preserve"> от Осми изборен район – Добрички,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</w:t>
      </w:r>
      <w:r w:rsidR="00D57AB0">
        <w:rPr>
          <w:rFonts w:ascii="Times New Roman" w:hAnsi="Times New Roman" w:cs="Times New Roman"/>
          <w:szCs w:val="26"/>
          <w:lang w:val="bg-BG"/>
        </w:rPr>
        <w:t>уведомява РИК - Добрич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</w:t>
      </w:r>
      <w:r w:rsidR="00D57AB0">
        <w:rPr>
          <w:rFonts w:ascii="Times New Roman" w:hAnsi="Times New Roman" w:cs="Times New Roman"/>
          <w:szCs w:val="26"/>
          <w:lang w:val="bg-BG"/>
        </w:rPr>
        <w:t>явили ли са се всички членове</w:t>
      </w:r>
      <w:r w:rsidRPr="00BC6CCA">
        <w:rPr>
          <w:rFonts w:ascii="Times New Roman" w:hAnsi="Times New Roman" w:cs="Times New Roman"/>
          <w:szCs w:val="26"/>
          <w:lang w:val="bg-BG"/>
        </w:rPr>
        <w:t>, работят ли нормално, имат ли възникнали проблеми, както и информация</w:t>
      </w:r>
      <w:r w:rsidR="00D57AB0">
        <w:rPr>
          <w:rFonts w:ascii="Times New Roman" w:hAnsi="Times New Roman" w:cs="Times New Roman"/>
          <w:szCs w:val="26"/>
          <w:lang w:val="bg-BG"/>
        </w:rPr>
        <w:t xml:space="preserve"> за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</w:t>
      </w:r>
      <w:r w:rsidR="00D57AB0">
        <w:rPr>
          <w:rFonts w:ascii="Times New Roman" w:hAnsi="Times New Roman" w:cs="Times New Roman"/>
          <w:szCs w:val="26"/>
          <w:lang w:val="bg-BG"/>
        </w:rPr>
        <w:t xml:space="preserve">членовете, които не са се явили 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и броят на </w:t>
      </w:r>
      <w:proofErr w:type="spellStart"/>
      <w:r w:rsidRPr="00BC6CCA">
        <w:rPr>
          <w:rFonts w:ascii="Times New Roman" w:hAnsi="Times New Roman" w:cs="Times New Roman"/>
          <w:szCs w:val="26"/>
          <w:lang w:val="bg-BG"/>
        </w:rPr>
        <w:t>неявилите</w:t>
      </w:r>
      <w:proofErr w:type="spellEnd"/>
      <w:r w:rsidRPr="00BC6CCA">
        <w:rPr>
          <w:rFonts w:ascii="Times New Roman" w:hAnsi="Times New Roman" w:cs="Times New Roman"/>
          <w:szCs w:val="26"/>
          <w:lang w:val="bg-BG"/>
        </w:rPr>
        <w:t xml:space="preserve"> се членове. 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lastRenderedPageBreak/>
        <w:t xml:space="preserve">Веднага след приемане на решения за назначаване на членове на СИК на мястото на </w:t>
      </w:r>
      <w:proofErr w:type="spellStart"/>
      <w:r w:rsidRPr="00BC6CCA">
        <w:rPr>
          <w:rFonts w:ascii="Times New Roman" w:hAnsi="Times New Roman" w:cs="Times New Roman"/>
          <w:szCs w:val="26"/>
          <w:lang w:val="bg-BG"/>
        </w:rPr>
        <w:t>неявилите</w:t>
      </w:r>
      <w:proofErr w:type="spellEnd"/>
      <w:r w:rsidRPr="00BC6CCA">
        <w:rPr>
          <w:rFonts w:ascii="Times New Roman" w:hAnsi="Times New Roman" w:cs="Times New Roman"/>
          <w:szCs w:val="26"/>
          <w:lang w:val="bg-BG"/>
        </w:rPr>
        <w:t xml:space="preserve"> се членове РИК публикува решенията на интернет страницата си.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>6. В изборния ден общинските администрации</w:t>
      </w:r>
      <w:r w:rsidR="00D57AB0">
        <w:rPr>
          <w:rFonts w:ascii="Times New Roman" w:hAnsi="Times New Roman" w:cs="Times New Roman"/>
          <w:szCs w:val="26"/>
          <w:lang w:val="bg-BG"/>
        </w:rPr>
        <w:t xml:space="preserve"> от Област Добрич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събират информация от СИК за избирателната активност, като посочват броя на гласувалите избиратели. Информацията се събира от определено със заповед на кмета на общината лице</w:t>
      </w:r>
      <w:r w:rsidRPr="00BC6CCA">
        <w:rPr>
          <w:rFonts w:ascii="Times New Roman" w:hAnsi="Times New Roman" w:cs="Times New Roman"/>
          <w:i/>
          <w:szCs w:val="26"/>
          <w:lang w:val="bg-BG"/>
        </w:rPr>
        <w:t xml:space="preserve">, </w:t>
      </w:r>
      <w:r w:rsidRPr="00BC6CCA">
        <w:rPr>
          <w:rFonts w:ascii="Times New Roman" w:hAnsi="Times New Roman" w:cs="Times New Roman"/>
          <w:szCs w:val="26"/>
          <w:lang w:val="bg-BG"/>
        </w:rPr>
        <w:t>което обобщава събраната информация за общината и я изпраща едновременно на РИК</w:t>
      </w:r>
      <w:r w:rsidR="00D57AB0"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и на </w:t>
      </w:r>
      <w:r w:rsidR="00D57AB0">
        <w:rPr>
          <w:rFonts w:ascii="Times New Roman" w:hAnsi="Times New Roman" w:cs="Times New Roman"/>
          <w:szCs w:val="26"/>
          <w:lang w:val="bg-BG"/>
        </w:rPr>
        <w:t>О</w:t>
      </w:r>
      <w:r w:rsidRPr="00BC6CCA">
        <w:rPr>
          <w:rFonts w:ascii="Times New Roman" w:hAnsi="Times New Roman" w:cs="Times New Roman"/>
          <w:szCs w:val="26"/>
          <w:lang w:val="bg-BG"/>
        </w:rPr>
        <w:t>бластна администрация</w:t>
      </w:r>
      <w:r w:rsidR="00D57AB0">
        <w:rPr>
          <w:rFonts w:ascii="Times New Roman" w:hAnsi="Times New Roman" w:cs="Times New Roman"/>
          <w:szCs w:val="26"/>
          <w:lang w:val="bg-BG"/>
        </w:rPr>
        <w:t xml:space="preserve"> Добрич по електронна поща. Областна администрация обобщава 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справката за </w:t>
      </w:r>
      <w:r w:rsidR="00D57AB0">
        <w:rPr>
          <w:rFonts w:ascii="Times New Roman" w:hAnsi="Times New Roman" w:cs="Times New Roman"/>
          <w:szCs w:val="26"/>
          <w:lang w:val="bg-BG"/>
        </w:rPr>
        <w:t>Осми изборен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район и я изпращат по електронната поща на РИК</w:t>
      </w:r>
      <w:r w:rsidR="00D57AB0"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Pr="00BC6CCA">
        <w:rPr>
          <w:rFonts w:ascii="Times New Roman" w:hAnsi="Times New Roman" w:cs="Times New Roman"/>
          <w:szCs w:val="26"/>
          <w:lang w:val="bg-BG"/>
        </w:rPr>
        <w:t>.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 xml:space="preserve">6.1. Информацията по т. 6 за броя на гласувалите избиратели се събира към </w:t>
      </w:r>
      <w:r w:rsidR="00D57AB0">
        <w:rPr>
          <w:rFonts w:ascii="Times New Roman" w:hAnsi="Times New Roman" w:cs="Times New Roman"/>
          <w:b/>
          <w:bCs/>
          <w:szCs w:val="26"/>
          <w:lang w:val="bg-BG"/>
        </w:rPr>
        <w:t>11,00</w:t>
      </w:r>
      <w:r w:rsidRPr="00BC6CCA">
        <w:rPr>
          <w:rFonts w:ascii="Times New Roman" w:hAnsi="Times New Roman" w:cs="Times New Roman"/>
          <w:b/>
          <w:bCs/>
          <w:szCs w:val="26"/>
          <w:lang w:val="bg-BG"/>
        </w:rPr>
        <w:t>ч. и 16,00 ч.</w:t>
      </w:r>
      <w:r w:rsidR="00851224">
        <w:rPr>
          <w:rFonts w:ascii="Times New Roman" w:hAnsi="Times New Roman" w:cs="Times New Roman"/>
          <w:szCs w:val="26"/>
          <w:lang w:val="bg-BG"/>
        </w:rPr>
        <w:t xml:space="preserve"> и след обобщаването ѝ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от областните уп</w:t>
      </w:r>
      <w:r w:rsidR="00D57AB0">
        <w:rPr>
          <w:rFonts w:ascii="Times New Roman" w:hAnsi="Times New Roman" w:cs="Times New Roman"/>
          <w:szCs w:val="26"/>
          <w:lang w:val="bg-BG"/>
        </w:rPr>
        <w:t>равители се изпраща на РИК - Добрич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не по-късно </w:t>
      </w:r>
      <w:r w:rsidRPr="00BC6CCA">
        <w:rPr>
          <w:rFonts w:ascii="Times New Roman" w:hAnsi="Times New Roman" w:cs="Times New Roman"/>
          <w:b/>
          <w:bCs/>
          <w:szCs w:val="26"/>
          <w:lang w:val="bg-BG"/>
        </w:rPr>
        <w:t>от 11,30 ч.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, съответно </w:t>
      </w:r>
      <w:r w:rsidRPr="00BC6CCA">
        <w:rPr>
          <w:rFonts w:ascii="Times New Roman" w:hAnsi="Times New Roman" w:cs="Times New Roman"/>
          <w:b/>
          <w:bCs/>
          <w:szCs w:val="26"/>
          <w:lang w:val="bg-BG"/>
        </w:rPr>
        <w:t>16.30 ч.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>6.2. РИК</w:t>
      </w:r>
      <w:r w:rsidR="00D57AB0"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въвежда данните за броя на гласувалите съответно до </w:t>
      </w:r>
      <w:r w:rsidRPr="00BC6CCA">
        <w:rPr>
          <w:rFonts w:ascii="Times New Roman" w:hAnsi="Times New Roman" w:cs="Times New Roman"/>
          <w:b/>
          <w:bCs/>
          <w:szCs w:val="26"/>
          <w:lang w:val="bg-BG"/>
        </w:rPr>
        <w:t>11,30 ч. и 16,30 ч.</w:t>
      </w:r>
      <w:r w:rsidR="00D57AB0">
        <w:rPr>
          <w:rFonts w:ascii="Times New Roman" w:hAnsi="Times New Roman" w:cs="Times New Roman"/>
          <w:szCs w:val="26"/>
          <w:lang w:val="bg-BG"/>
        </w:rPr>
        <w:t xml:space="preserve"> в електронната платформа.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 xml:space="preserve">7. До </w:t>
      </w:r>
      <w:r w:rsidRPr="00BC6CCA">
        <w:rPr>
          <w:rFonts w:ascii="Times New Roman" w:hAnsi="Times New Roman" w:cs="Times New Roman"/>
          <w:b/>
          <w:bCs/>
          <w:szCs w:val="26"/>
          <w:lang w:val="bg-BG"/>
        </w:rPr>
        <w:t>20</w:t>
      </w:r>
      <w:r w:rsidR="00D57AB0">
        <w:rPr>
          <w:rFonts w:ascii="Times New Roman" w:hAnsi="Times New Roman" w:cs="Times New Roman"/>
          <w:b/>
          <w:bCs/>
          <w:szCs w:val="26"/>
          <w:lang w:val="bg-BG"/>
        </w:rPr>
        <w:t>,15</w:t>
      </w:r>
      <w:r w:rsidRPr="00BC6CCA">
        <w:rPr>
          <w:rFonts w:ascii="Times New Roman" w:hAnsi="Times New Roman" w:cs="Times New Roman"/>
          <w:b/>
          <w:bCs/>
          <w:szCs w:val="26"/>
          <w:lang w:val="bg-BG"/>
        </w:rPr>
        <w:t xml:space="preserve"> ч.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</w:t>
      </w:r>
      <w:r w:rsidR="00D57AB0">
        <w:rPr>
          <w:rFonts w:ascii="Times New Roman" w:hAnsi="Times New Roman" w:cs="Times New Roman"/>
          <w:szCs w:val="26"/>
          <w:lang w:val="bg-BG"/>
        </w:rPr>
        <w:t xml:space="preserve">СИК на територията на Осми изборен район – Добрички, уведомява </w:t>
      </w:r>
      <w:r w:rsidR="00C30238">
        <w:rPr>
          <w:rFonts w:ascii="Times New Roman" w:hAnsi="Times New Roman" w:cs="Times New Roman"/>
          <w:szCs w:val="26"/>
          <w:lang w:val="bg-BG"/>
        </w:rPr>
        <w:t>определеното</w:t>
      </w:r>
      <w:r w:rsidR="00D57AB0" w:rsidRPr="00BC6CCA">
        <w:rPr>
          <w:rFonts w:ascii="Times New Roman" w:hAnsi="Times New Roman" w:cs="Times New Roman"/>
          <w:szCs w:val="26"/>
          <w:lang w:val="bg-BG"/>
        </w:rPr>
        <w:t xml:space="preserve"> със заповед на кмета на </w:t>
      </w:r>
      <w:r w:rsidR="00D57AB0">
        <w:rPr>
          <w:rFonts w:ascii="Times New Roman" w:hAnsi="Times New Roman" w:cs="Times New Roman"/>
          <w:szCs w:val="26"/>
          <w:lang w:val="bg-BG"/>
        </w:rPr>
        <w:t>съответната община</w:t>
      </w:r>
      <w:r w:rsidR="00D57AB0" w:rsidRPr="00BC6CCA">
        <w:rPr>
          <w:rFonts w:ascii="Times New Roman" w:hAnsi="Times New Roman" w:cs="Times New Roman"/>
          <w:szCs w:val="26"/>
          <w:lang w:val="bg-BG"/>
        </w:rPr>
        <w:t xml:space="preserve"> лице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за приключване на </w:t>
      </w:r>
      <w:r w:rsidR="00C30238">
        <w:rPr>
          <w:rFonts w:ascii="Times New Roman" w:hAnsi="Times New Roman" w:cs="Times New Roman"/>
          <w:szCs w:val="26"/>
          <w:lang w:val="bg-BG"/>
        </w:rPr>
        <w:t>гласуването в изборния ден и дали гласуването ще продължи</w:t>
      </w:r>
      <w:r w:rsidR="00D57AB0">
        <w:rPr>
          <w:rFonts w:ascii="Times New Roman" w:hAnsi="Times New Roman" w:cs="Times New Roman"/>
          <w:szCs w:val="26"/>
          <w:lang w:val="bg-BG"/>
        </w:rPr>
        <w:t xml:space="preserve"> след 20,00</w:t>
      </w:r>
      <w:r w:rsidRPr="00BC6CCA">
        <w:rPr>
          <w:rFonts w:ascii="Times New Roman" w:hAnsi="Times New Roman" w:cs="Times New Roman"/>
          <w:szCs w:val="26"/>
          <w:lang w:val="bg-BG"/>
        </w:rPr>
        <w:t>ч.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>8. Дейността по разглеждане на жалби и сигнали включва обработване и изготвяне на отговор на получените жалби, сигнали и предложения.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 xml:space="preserve">Всички сигнали и жалби, получени в изборния ден, се въвеждат в нарочен регистър и се разпределят от </w:t>
      </w:r>
      <w:r w:rsidR="00C30238">
        <w:rPr>
          <w:rFonts w:ascii="Times New Roman" w:hAnsi="Times New Roman" w:cs="Times New Roman"/>
          <w:szCs w:val="26"/>
          <w:lang w:val="bg-BG"/>
        </w:rPr>
        <w:t>председателя на РИК - Добрич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на членове на </w:t>
      </w:r>
      <w:r w:rsidR="00C30238">
        <w:rPr>
          <w:rFonts w:ascii="Times New Roman" w:hAnsi="Times New Roman" w:cs="Times New Roman"/>
          <w:szCs w:val="26"/>
          <w:lang w:val="bg-BG"/>
        </w:rPr>
        <w:t>Р</w:t>
      </w:r>
      <w:r w:rsidRPr="00BC6CCA">
        <w:rPr>
          <w:rFonts w:ascii="Times New Roman" w:hAnsi="Times New Roman" w:cs="Times New Roman"/>
          <w:szCs w:val="26"/>
          <w:lang w:val="bg-BG"/>
        </w:rPr>
        <w:t>ИК</w:t>
      </w:r>
      <w:r w:rsidR="00C30238"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Pr="00BC6CCA">
        <w:rPr>
          <w:rFonts w:ascii="Times New Roman" w:hAnsi="Times New Roman" w:cs="Times New Roman"/>
          <w:szCs w:val="26"/>
          <w:lang w:val="bg-BG"/>
        </w:rPr>
        <w:t>.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 xml:space="preserve">9. Документите от </w:t>
      </w:r>
      <w:r w:rsidR="00C30238">
        <w:rPr>
          <w:rFonts w:ascii="Times New Roman" w:hAnsi="Times New Roman" w:cs="Times New Roman"/>
          <w:szCs w:val="26"/>
          <w:lang w:val="bg-BG"/>
        </w:rPr>
        <w:t>С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ИК се приемат от </w:t>
      </w:r>
      <w:r w:rsidR="00C30238">
        <w:rPr>
          <w:rFonts w:ascii="Times New Roman" w:hAnsi="Times New Roman" w:cs="Times New Roman"/>
          <w:szCs w:val="26"/>
          <w:lang w:val="bg-BG"/>
        </w:rPr>
        <w:t>член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на </w:t>
      </w:r>
      <w:r w:rsidR="00C30238">
        <w:rPr>
          <w:rFonts w:ascii="Times New Roman" w:hAnsi="Times New Roman" w:cs="Times New Roman"/>
          <w:szCs w:val="26"/>
          <w:lang w:val="bg-BG"/>
        </w:rPr>
        <w:t>Р</w:t>
      </w:r>
      <w:r w:rsidRPr="00BC6CCA">
        <w:rPr>
          <w:rFonts w:ascii="Times New Roman" w:hAnsi="Times New Roman" w:cs="Times New Roman"/>
          <w:szCs w:val="26"/>
          <w:lang w:val="bg-BG"/>
        </w:rPr>
        <w:t>ИК</w:t>
      </w:r>
      <w:r w:rsidR="00C30238"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. Членовете на </w:t>
      </w:r>
      <w:r w:rsidR="00C30238">
        <w:rPr>
          <w:rFonts w:ascii="Times New Roman" w:hAnsi="Times New Roman" w:cs="Times New Roman"/>
          <w:szCs w:val="26"/>
          <w:lang w:val="bg-BG"/>
        </w:rPr>
        <w:t>Р</w:t>
      </w:r>
      <w:r w:rsidRPr="00BC6CCA">
        <w:rPr>
          <w:rFonts w:ascii="Times New Roman" w:hAnsi="Times New Roman" w:cs="Times New Roman"/>
          <w:szCs w:val="26"/>
          <w:lang w:val="bg-BG"/>
        </w:rPr>
        <w:t>ИК</w:t>
      </w:r>
      <w:r w:rsidR="00C30238"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се подпомагат от сътрудници.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 xml:space="preserve">10. Приемането на изборните книжа и материали в </w:t>
      </w:r>
      <w:r w:rsidR="00C30238">
        <w:rPr>
          <w:rFonts w:ascii="Times New Roman" w:hAnsi="Times New Roman" w:cs="Times New Roman"/>
          <w:szCs w:val="26"/>
          <w:lang w:val="bg-BG"/>
        </w:rPr>
        <w:t>Р</w:t>
      </w:r>
      <w:r w:rsidRPr="00BC6CCA">
        <w:rPr>
          <w:rFonts w:ascii="Times New Roman" w:hAnsi="Times New Roman" w:cs="Times New Roman"/>
          <w:szCs w:val="26"/>
          <w:lang w:val="bg-BG"/>
        </w:rPr>
        <w:t>ИК</w:t>
      </w:r>
      <w:r w:rsidR="00C30238"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започва от </w:t>
      </w:r>
      <w:r w:rsidR="00C30238">
        <w:rPr>
          <w:rFonts w:ascii="Times New Roman" w:hAnsi="Times New Roman" w:cs="Times New Roman"/>
          <w:szCs w:val="26"/>
          <w:lang w:val="bg-BG"/>
        </w:rPr>
        <w:t xml:space="preserve">обявяване на край на изборния ден. </w:t>
      </w:r>
    </w:p>
    <w:p w:rsidR="00C30238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 xml:space="preserve">Изборните книжа и материали на </w:t>
      </w:r>
      <w:r w:rsidR="00C30238">
        <w:rPr>
          <w:rFonts w:ascii="Times New Roman" w:hAnsi="Times New Roman" w:cs="Times New Roman"/>
          <w:szCs w:val="26"/>
          <w:lang w:val="bg-BG"/>
        </w:rPr>
        <w:t>С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ИК се приемат от </w:t>
      </w:r>
      <w:r w:rsidR="00C30238">
        <w:rPr>
          <w:rFonts w:ascii="Times New Roman" w:hAnsi="Times New Roman" w:cs="Times New Roman"/>
          <w:szCs w:val="26"/>
          <w:lang w:val="bg-BG"/>
        </w:rPr>
        <w:t>Р</w:t>
      </w:r>
      <w:r w:rsidRPr="00BC6CCA">
        <w:rPr>
          <w:rFonts w:ascii="Times New Roman" w:hAnsi="Times New Roman" w:cs="Times New Roman"/>
          <w:szCs w:val="26"/>
          <w:lang w:val="bg-BG"/>
        </w:rPr>
        <w:t>ИК</w:t>
      </w:r>
      <w:r w:rsidR="00C30238"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във фоайето</w:t>
      </w:r>
      <w:r w:rsidR="00C30238">
        <w:rPr>
          <w:rFonts w:ascii="Times New Roman" w:hAnsi="Times New Roman" w:cs="Times New Roman"/>
          <w:szCs w:val="26"/>
          <w:lang w:val="bg-BG"/>
        </w:rPr>
        <w:t xml:space="preserve"> на спортна зала „Добротица“ – гр. Добрич.</w:t>
      </w:r>
    </w:p>
    <w:p w:rsidR="00C30238" w:rsidRDefault="00C30238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>
        <w:rPr>
          <w:rFonts w:ascii="Times New Roman" w:hAnsi="Times New Roman" w:cs="Times New Roman"/>
          <w:szCs w:val="26"/>
          <w:lang w:val="bg-BG"/>
        </w:rPr>
        <w:t xml:space="preserve">Община град Добрич, Община Добричка, Община Генерал Тошево </w:t>
      </w:r>
      <w:r w:rsidR="008D67E7">
        <w:rPr>
          <w:rFonts w:ascii="Times New Roman" w:hAnsi="Times New Roman" w:cs="Times New Roman"/>
          <w:szCs w:val="26"/>
          <w:lang w:val="bg-BG"/>
        </w:rPr>
        <w:t>са разпределени във волейболна зала.</w:t>
      </w:r>
    </w:p>
    <w:p w:rsidR="008D67E7" w:rsidRDefault="008D67E7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>
        <w:rPr>
          <w:rFonts w:ascii="Times New Roman" w:hAnsi="Times New Roman" w:cs="Times New Roman"/>
          <w:szCs w:val="26"/>
          <w:lang w:val="bg-BG"/>
        </w:rPr>
        <w:t>Община Балчик, Община Каварна, Община Тервел, Община Крушари и Община Шабла са разпределени в лекоатлетическата зала.</w:t>
      </w:r>
    </w:p>
    <w:p w:rsidR="008D67E7" w:rsidRDefault="008D67E7" w:rsidP="008D67E7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>
        <w:rPr>
          <w:rFonts w:ascii="Times New Roman" w:hAnsi="Times New Roman" w:cs="Times New Roman"/>
          <w:szCs w:val="26"/>
          <w:lang w:val="bg-BG"/>
        </w:rPr>
        <w:t>Влиза по ред на пристигане в РИК - Добрич!!!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 xml:space="preserve">Книжата и материалите се носят от председател, заместник-председател и секретар на </w:t>
      </w:r>
      <w:r w:rsidR="00C30238">
        <w:rPr>
          <w:rFonts w:ascii="Times New Roman" w:hAnsi="Times New Roman" w:cs="Times New Roman"/>
          <w:szCs w:val="26"/>
          <w:lang w:val="bg-BG"/>
        </w:rPr>
        <w:t>С</w:t>
      </w:r>
      <w:r w:rsidRPr="00BC6CCA">
        <w:rPr>
          <w:rFonts w:ascii="Times New Roman" w:hAnsi="Times New Roman" w:cs="Times New Roman"/>
          <w:szCs w:val="26"/>
          <w:lang w:val="bg-BG"/>
        </w:rPr>
        <w:t>ИК.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b/>
          <w:bCs/>
          <w:szCs w:val="26"/>
          <w:lang w:val="bg-BG"/>
        </w:rPr>
      </w:pPr>
    </w:p>
    <w:p w:rsidR="00A40199" w:rsidRDefault="00A40199" w:rsidP="00A40199">
      <w:pPr>
        <w:spacing w:line="240" w:lineRule="auto"/>
        <w:ind w:firstLine="851"/>
        <w:rPr>
          <w:rFonts w:ascii="Times New Roman" w:hAnsi="Times New Roman" w:cs="Times New Roman"/>
          <w:b/>
          <w:bCs/>
          <w:szCs w:val="26"/>
          <w:lang w:val="bg-BG"/>
        </w:rPr>
      </w:pPr>
      <w:r w:rsidRPr="00BC6CCA">
        <w:rPr>
          <w:rFonts w:ascii="Times New Roman" w:hAnsi="Times New Roman" w:cs="Times New Roman"/>
          <w:b/>
          <w:bCs/>
          <w:szCs w:val="26"/>
          <w:lang w:val="bg-BG"/>
        </w:rPr>
        <w:lastRenderedPageBreak/>
        <w:t>11. Предаване на изборн</w:t>
      </w:r>
      <w:r w:rsidR="00332CE3">
        <w:rPr>
          <w:rFonts w:ascii="Times New Roman" w:hAnsi="Times New Roman" w:cs="Times New Roman"/>
          <w:b/>
          <w:bCs/>
          <w:szCs w:val="26"/>
          <w:lang w:val="bg-BG"/>
        </w:rPr>
        <w:t>ите книжа и материали от СИК на Р</w:t>
      </w:r>
      <w:r w:rsidRPr="00BC6CCA">
        <w:rPr>
          <w:rFonts w:ascii="Times New Roman" w:hAnsi="Times New Roman" w:cs="Times New Roman"/>
          <w:b/>
          <w:bCs/>
          <w:szCs w:val="26"/>
          <w:lang w:val="bg-BG"/>
        </w:rPr>
        <w:t>ИК</w:t>
      </w:r>
      <w:r w:rsidR="00332CE3">
        <w:rPr>
          <w:rFonts w:ascii="Times New Roman" w:hAnsi="Times New Roman" w:cs="Times New Roman"/>
          <w:b/>
          <w:bCs/>
          <w:szCs w:val="26"/>
          <w:lang w:val="bg-BG"/>
        </w:rPr>
        <w:t>- Добрич.</w:t>
      </w:r>
    </w:p>
    <w:p w:rsidR="008D67E7" w:rsidRDefault="008D67E7" w:rsidP="00A40199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8D67E7">
        <w:rPr>
          <w:rFonts w:ascii="Times New Roman" w:hAnsi="Times New Roman" w:cs="Times New Roman"/>
          <w:bCs/>
          <w:szCs w:val="26"/>
          <w:lang w:val="bg-BG"/>
        </w:rPr>
        <w:t>След попълване и подписване на секционния/те протокол/и СИК опакова изборните книжа и материали по реда на Решение № 1424-НС от 15.09.2022 г. на ЦИК, както следва:</w:t>
      </w:r>
    </w:p>
    <w:p w:rsidR="008D67E7" w:rsidRPr="008D67E7" w:rsidRDefault="008D67E7" w:rsidP="008D67E7">
      <w:pPr>
        <w:spacing w:line="240" w:lineRule="auto"/>
        <w:rPr>
          <w:rFonts w:ascii="Times New Roman" w:hAnsi="Times New Roman" w:cs="Times New Roman"/>
          <w:b/>
          <w:bCs/>
          <w:szCs w:val="26"/>
          <w:lang w:val="bg-BG"/>
        </w:rPr>
      </w:pPr>
      <w:r w:rsidRPr="008D67E7">
        <w:rPr>
          <w:rFonts w:ascii="Times New Roman" w:hAnsi="Times New Roman" w:cs="Times New Roman"/>
          <w:b/>
          <w:bCs/>
          <w:szCs w:val="26"/>
        </w:rPr>
        <w:t xml:space="preserve">I. </w:t>
      </w:r>
      <w:r w:rsidRPr="008D67E7">
        <w:rPr>
          <w:rFonts w:ascii="Times New Roman" w:hAnsi="Times New Roman" w:cs="Times New Roman"/>
          <w:b/>
          <w:bCs/>
          <w:szCs w:val="26"/>
          <w:lang w:val="bg-BG"/>
        </w:rPr>
        <w:t xml:space="preserve">За СИК за изборите за народни представители на 2 октомври 2022 г. при гласуване със СУЕМГ. </w:t>
      </w:r>
    </w:p>
    <w:p w:rsidR="008D67E7" w:rsidRPr="008D67E7" w:rsidRDefault="008D67E7" w:rsidP="008D67E7">
      <w:pPr>
        <w:spacing w:line="240" w:lineRule="auto"/>
        <w:ind w:firstLine="851"/>
        <w:rPr>
          <w:rFonts w:ascii="Times New Roman" w:hAnsi="Times New Roman" w:cs="Times New Roman"/>
          <w:b/>
          <w:bCs/>
          <w:szCs w:val="26"/>
          <w:u w:val="single"/>
          <w:lang w:val="bg-BG"/>
        </w:rPr>
      </w:pPr>
      <w:r w:rsidRPr="008D67E7">
        <w:rPr>
          <w:rFonts w:ascii="Times New Roman" w:hAnsi="Times New Roman" w:cs="Times New Roman"/>
          <w:b/>
          <w:bCs/>
          <w:szCs w:val="26"/>
          <w:u w:val="single"/>
          <w:lang w:val="bg-BG"/>
        </w:rPr>
        <w:t>А. В плик с надпис „Плик № 1-НС – Списъци на СИК № ........“ СИК поставят:</w:t>
      </w:r>
    </w:p>
    <w:p w:rsidR="008D67E7" w:rsidRPr="008D67E7" w:rsidRDefault="008D67E7" w:rsidP="008D67E7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8D67E7">
        <w:rPr>
          <w:rFonts w:ascii="Times New Roman" w:hAnsi="Times New Roman" w:cs="Times New Roman"/>
          <w:bCs/>
          <w:szCs w:val="26"/>
          <w:lang w:val="bg-BG"/>
        </w:rPr>
        <w:t>1.1. избирателния списък (Приложение № 9-НС);</w:t>
      </w:r>
    </w:p>
    <w:p w:rsidR="008D67E7" w:rsidRPr="008D67E7" w:rsidRDefault="008D67E7" w:rsidP="008D67E7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8D67E7">
        <w:rPr>
          <w:rFonts w:ascii="Times New Roman" w:hAnsi="Times New Roman" w:cs="Times New Roman"/>
          <w:bCs/>
          <w:szCs w:val="26"/>
          <w:lang w:val="bg-BG"/>
        </w:rPr>
        <w:t>1.2. декларациите (Приложение № 23-НС) и удостоверенията, приложени към избирателния списък (приложения № 15-НС, № 24-НС и № 26-НС);</w:t>
      </w:r>
    </w:p>
    <w:p w:rsidR="008D67E7" w:rsidRPr="008D67E7" w:rsidRDefault="008D67E7" w:rsidP="008D67E7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8D67E7">
        <w:rPr>
          <w:rFonts w:ascii="Times New Roman" w:hAnsi="Times New Roman" w:cs="Times New Roman"/>
          <w:bCs/>
          <w:szCs w:val="26"/>
          <w:lang w:val="bg-BG"/>
        </w:rPr>
        <w:t>1.3. списъка на заличените лица (Приложение № 16-НС);</w:t>
      </w:r>
    </w:p>
    <w:p w:rsidR="008D67E7" w:rsidRPr="008D67E7" w:rsidRDefault="008D67E7" w:rsidP="008D67E7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8D67E7">
        <w:rPr>
          <w:rFonts w:ascii="Times New Roman" w:hAnsi="Times New Roman" w:cs="Times New Roman"/>
          <w:bCs/>
          <w:szCs w:val="26"/>
          <w:lang w:val="bg-BG"/>
        </w:rPr>
        <w:t>1.4. списъка за допълнително вписване на придружителите (Приложение № 66-НС).</w:t>
      </w:r>
    </w:p>
    <w:p w:rsidR="008D67E7" w:rsidRPr="008D67E7" w:rsidRDefault="008D67E7" w:rsidP="008D67E7">
      <w:pPr>
        <w:spacing w:line="240" w:lineRule="auto"/>
        <w:ind w:firstLine="851"/>
        <w:rPr>
          <w:rFonts w:ascii="Times New Roman" w:hAnsi="Times New Roman" w:cs="Times New Roman"/>
          <w:b/>
          <w:bCs/>
          <w:szCs w:val="26"/>
          <w:u w:val="single"/>
          <w:lang w:val="bg-BG"/>
        </w:rPr>
      </w:pPr>
      <w:r w:rsidRPr="008D67E7">
        <w:rPr>
          <w:rFonts w:ascii="Times New Roman" w:hAnsi="Times New Roman" w:cs="Times New Roman"/>
          <w:b/>
          <w:bCs/>
          <w:szCs w:val="26"/>
          <w:u w:val="single"/>
          <w:lang w:val="bg-BG"/>
        </w:rPr>
        <w:t>Б. В плик с надпис „Плик № 2-НС – Протоколи на СИК № ……“ СИК поставят:</w:t>
      </w:r>
    </w:p>
    <w:p w:rsidR="008D67E7" w:rsidRPr="008D67E7" w:rsidRDefault="008D67E7" w:rsidP="008D67E7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8D67E7">
        <w:rPr>
          <w:rFonts w:ascii="Times New Roman" w:hAnsi="Times New Roman" w:cs="Times New Roman"/>
          <w:bCs/>
          <w:szCs w:val="26"/>
          <w:lang w:val="bg-BG"/>
        </w:rPr>
        <w:t>2.1. попълнените и подписани протоколи на СИК с резултатите от гласуването (Приложение № 82-НС-м, съответно Приложение № 83-НС-хм, Приложение № 84-НС-кр), както и Приложение 9-НС към методическите указания;</w:t>
      </w:r>
    </w:p>
    <w:p w:rsidR="008D67E7" w:rsidRPr="008D67E7" w:rsidRDefault="008D67E7" w:rsidP="008D67E7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8D67E7">
        <w:rPr>
          <w:rFonts w:ascii="Times New Roman" w:hAnsi="Times New Roman" w:cs="Times New Roman"/>
          <w:bCs/>
          <w:szCs w:val="26"/>
          <w:lang w:val="bg-BG"/>
        </w:rPr>
        <w:t>2.2. екземпляра от финалния протокол от машинното гласуване;</w:t>
      </w:r>
    </w:p>
    <w:p w:rsidR="008D67E7" w:rsidRPr="008D67E7" w:rsidRDefault="00251F59" w:rsidP="008D67E7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>
        <w:rPr>
          <w:rFonts w:ascii="Times New Roman" w:hAnsi="Times New Roman" w:cs="Times New Roman"/>
          <w:bCs/>
          <w:szCs w:val="26"/>
          <w:lang w:val="bg-BG"/>
        </w:rPr>
        <w:t>2.3. запечатаните прозрачни плик</w:t>
      </w:r>
      <w:r w:rsidR="008D67E7" w:rsidRPr="008D67E7">
        <w:rPr>
          <w:rFonts w:ascii="Times New Roman" w:hAnsi="Times New Roman" w:cs="Times New Roman"/>
          <w:bCs/>
          <w:szCs w:val="26"/>
          <w:lang w:val="bg-BG"/>
        </w:rPr>
        <w:t>ове с двете флаш памети;</w:t>
      </w:r>
    </w:p>
    <w:p w:rsidR="008D67E7" w:rsidRPr="008D67E7" w:rsidRDefault="00251F59" w:rsidP="008D67E7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>
        <w:rPr>
          <w:rFonts w:ascii="Times New Roman" w:hAnsi="Times New Roman" w:cs="Times New Roman"/>
          <w:bCs/>
          <w:szCs w:val="26"/>
          <w:lang w:val="bg-BG"/>
        </w:rPr>
        <w:t>2.4. запечатания прозрачен плик</w:t>
      </w:r>
      <w:r w:rsidR="008D67E7" w:rsidRPr="008D67E7">
        <w:rPr>
          <w:rFonts w:ascii="Times New Roman" w:hAnsi="Times New Roman" w:cs="Times New Roman"/>
          <w:bCs/>
          <w:szCs w:val="26"/>
          <w:lang w:val="bg-BG"/>
        </w:rPr>
        <w:t xml:space="preserve"> с петте </w:t>
      </w:r>
      <w:proofErr w:type="spellStart"/>
      <w:r w:rsidR="008D67E7" w:rsidRPr="008D67E7">
        <w:rPr>
          <w:rFonts w:ascii="Times New Roman" w:hAnsi="Times New Roman" w:cs="Times New Roman"/>
          <w:bCs/>
          <w:szCs w:val="26"/>
          <w:lang w:val="bg-BG"/>
        </w:rPr>
        <w:t>смарт</w:t>
      </w:r>
      <w:proofErr w:type="spellEnd"/>
      <w:r w:rsidR="008D67E7" w:rsidRPr="008D67E7">
        <w:rPr>
          <w:rFonts w:ascii="Times New Roman" w:hAnsi="Times New Roman" w:cs="Times New Roman"/>
          <w:bCs/>
          <w:szCs w:val="26"/>
          <w:lang w:val="bg-BG"/>
        </w:rPr>
        <w:t xml:space="preserve"> карти;</w:t>
      </w:r>
    </w:p>
    <w:p w:rsidR="008D67E7" w:rsidRPr="008D67E7" w:rsidRDefault="008D67E7" w:rsidP="008D67E7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8D67E7">
        <w:rPr>
          <w:rFonts w:ascii="Times New Roman" w:hAnsi="Times New Roman" w:cs="Times New Roman"/>
          <w:bCs/>
          <w:szCs w:val="26"/>
          <w:lang w:val="bg-BG"/>
        </w:rPr>
        <w:t>2.5. протокола за предаване и приемане на изборните книжа и материали (Приложение № 72-НС);</w:t>
      </w:r>
    </w:p>
    <w:p w:rsidR="008D67E7" w:rsidRPr="008D67E7" w:rsidRDefault="008D67E7" w:rsidP="008D67E7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8D67E7">
        <w:rPr>
          <w:rFonts w:ascii="Times New Roman" w:hAnsi="Times New Roman" w:cs="Times New Roman"/>
          <w:bCs/>
          <w:szCs w:val="26"/>
          <w:lang w:val="bg-BG"/>
        </w:rPr>
        <w:t xml:space="preserve">2.6. протокола за предаване на формуляр на протокол (Приложение № 82-НС-м), както и Приложение 9-НС към методическите указания и приемане на формуляр на протокол (Приложение № 83-НС-хм, Приложение № 84-НС-кр), ако е съставен такъв; </w:t>
      </w:r>
    </w:p>
    <w:p w:rsidR="008D67E7" w:rsidRPr="008D67E7" w:rsidRDefault="008D67E7" w:rsidP="008D67E7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8D67E7">
        <w:rPr>
          <w:rFonts w:ascii="Times New Roman" w:hAnsi="Times New Roman" w:cs="Times New Roman"/>
          <w:bCs/>
          <w:szCs w:val="26"/>
          <w:lang w:val="bg-BG"/>
        </w:rPr>
        <w:t>2.7. протокола за предаване на сгрешен формуляр и приемане на нов формуляр на протокол на СИК, ако е съставен такъв при сгрешен протокол (Приложение № 78-НС);</w:t>
      </w:r>
    </w:p>
    <w:p w:rsidR="008D67E7" w:rsidRPr="008D67E7" w:rsidRDefault="008D67E7" w:rsidP="008D67E7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8D67E7">
        <w:rPr>
          <w:rFonts w:ascii="Times New Roman" w:hAnsi="Times New Roman" w:cs="Times New Roman"/>
          <w:bCs/>
          <w:szCs w:val="26"/>
          <w:lang w:val="bg-BG"/>
        </w:rPr>
        <w:t>2.8. протоколите за предаване и приемане на специализирано устройство за машинно гласуване (приложения 2 и 3 към методическите указания);</w:t>
      </w:r>
    </w:p>
    <w:p w:rsidR="008D67E7" w:rsidRPr="008D67E7" w:rsidRDefault="008D67E7" w:rsidP="008D67E7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8D67E7">
        <w:rPr>
          <w:rFonts w:ascii="Times New Roman" w:hAnsi="Times New Roman" w:cs="Times New Roman"/>
          <w:bCs/>
          <w:szCs w:val="26"/>
          <w:lang w:val="bg-BG"/>
        </w:rPr>
        <w:t>2.9. протокола с решението на СИК при оспорване действителността или недействителността на някой глас, ако е гласувано с хартиени бюлетини;</w:t>
      </w:r>
    </w:p>
    <w:p w:rsidR="008D67E7" w:rsidRPr="008D67E7" w:rsidRDefault="008D67E7" w:rsidP="008D67E7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8D67E7">
        <w:rPr>
          <w:rFonts w:ascii="Times New Roman" w:hAnsi="Times New Roman" w:cs="Times New Roman"/>
          <w:bCs/>
          <w:szCs w:val="26"/>
          <w:lang w:val="bg-BG"/>
        </w:rPr>
        <w:t>2.10. особеното мнение на член на СИК, който не е съгласен с отразените в протокола резултати от гласуването;</w:t>
      </w:r>
    </w:p>
    <w:p w:rsidR="008D67E7" w:rsidRPr="008D67E7" w:rsidRDefault="008D67E7" w:rsidP="008D67E7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8D67E7">
        <w:rPr>
          <w:rFonts w:ascii="Times New Roman" w:hAnsi="Times New Roman" w:cs="Times New Roman"/>
          <w:bCs/>
          <w:szCs w:val="26"/>
          <w:lang w:val="bg-BG"/>
        </w:rPr>
        <w:t>2.11. ксерокопие на черновите на протоколите на СИК.</w:t>
      </w:r>
    </w:p>
    <w:p w:rsidR="008D67E7" w:rsidRPr="008D67E7" w:rsidRDefault="008D67E7" w:rsidP="008D67E7">
      <w:pPr>
        <w:spacing w:line="240" w:lineRule="auto"/>
        <w:ind w:firstLine="851"/>
        <w:rPr>
          <w:rFonts w:ascii="Times New Roman" w:hAnsi="Times New Roman" w:cs="Times New Roman"/>
          <w:b/>
          <w:bCs/>
          <w:szCs w:val="26"/>
          <w:lang w:val="bg-BG"/>
        </w:rPr>
      </w:pPr>
      <w:r w:rsidRPr="008D67E7">
        <w:rPr>
          <w:rFonts w:ascii="Times New Roman" w:hAnsi="Times New Roman" w:cs="Times New Roman"/>
          <w:b/>
          <w:bCs/>
          <w:szCs w:val="26"/>
          <w:lang w:val="bg-BG"/>
        </w:rPr>
        <w:t xml:space="preserve">В. В плик с надпис „Плик № 3-НС – Контролни разписки от машина за гласуване с </w:t>
      </w:r>
      <w:proofErr w:type="spellStart"/>
      <w:r w:rsidRPr="008D67E7">
        <w:rPr>
          <w:rFonts w:ascii="Times New Roman" w:hAnsi="Times New Roman" w:cs="Times New Roman"/>
          <w:b/>
          <w:bCs/>
          <w:szCs w:val="26"/>
          <w:lang w:val="bg-BG"/>
        </w:rPr>
        <w:t>идент</w:t>
      </w:r>
      <w:proofErr w:type="spellEnd"/>
      <w:r w:rsidRPr="008D67E7">
        <w:rPr>
          <w:rFonts w:ascii="Times New Roman" w:hAnsi="Times New Roman" w:cs="Times New Roman"/>
          <w:b/>
          <w:bCs/>
          <w:szCs w:val="26"/>
          <w:lang w:val="bg-BG"/>
        </w:rPr>
        <w:t xml:space="preserve">. № ................ на СИК № ……“ СИК поставят контролните разписки. В избирателни секции с две машини за гласуване контролните разписки се поставят в два плика, като </w:t>
      </w:r>
      <w:r w:rsidRPr="008D67E7">
        <w:rPr>
          <w:rFonts w:ascii="Times New Roman" w:hAnsi="Times New Roman" w:cs="Times New Roman"/>
          <w:b/>
          <w:bCs/>
          <w:szCs w:val="26"/>
          <w:lang w:val="bg-BG"/>
        </w:rPr>
        <w:lastRenderedPageBreak/>
        <w:t>върху всеки плик се изписва идентификационния номер на машината за гласуване.</w:t>
      </w:r>
    </w:p>
    <w:p w:rsidR="008D67E7" w:rsidRDefault="008D67E7" w:rsidP="008D67E7">
      <w:pPr>
        <w:spacing w:line="240" w:lineRule="auto"/>
        <w:ind w:firstLine="851"/>
        <w:rPr>
          <w:rFonts w:ascii="Times New Roman" w:hAnsi="Times New Roman" w:cs="Times New Roman"/>
          <w:b/>
          <w:bCs/>
          <w:szCs w:val="26"/>
          <w:lang w:val="bg-BG"/>
        </w:rPr>
      </w:pPr>
      <w:r w:rsidRPr="008D67E7">
        <w:rPr>
          <w:rFonts w:ascii="Times New Roman" w:hAnsi="Times New Roman" w:cs="Times New Roman"/>
          <w:b/>
          <w:bCs/>
          <w:szCs w:val="26"/>
          <w:lang w:val="bg-BG"/>
        </w:rPr>
        <w:t xml:space="preserve">Пликовете № 1, № 2 и № 3 се подписват и подпечатват с печата на СИК от членовете на СИК преди поставянето в тях на книжата, след което се запечатват. Върху пликовете се изписва пълният 9-цифрен номер на секцията. </w:t>
      </w:r>
    </w:p>
    <w:p w:rsidR="008D67E7" w:rsidRDefault="008D67E7" w:rsidP="008D67E7">
      <w:pPr>
        <w:spacing w:line="240" w:lineRule="auto"/>
        <w:ind w:firstLine="851"/>
        <w:rPr>
          <w:rFonts w:ascii="Times New Roman" w:hAnsi="Times New Roman" w:cs="Times New Roman"/>
          <w:b/>
          <w:bCs/>
          <w:szCs w:val="26"/>
          <w:lang w:val="bg-BG"/>
        </w:rPr>
      </w:pPr>
      <w:r w:rsidRPr="008D67E7">
        <w:rPr>
          <w:rFonts w:ascii="Times New Roman" w:hAnsi="Times New Roman" w:cs="Times New Roman"/>
          <w:b/>
          <w:bCs/>
          <w:szCs w:val="26"/>
          <w:lang w:val="bg-BG"/>
        </w:rPr>
        <w:t>Не се допуска разпечатване на пликовете до предаването им на РИК</w:t>
      </w:r>
      <w:r>
        <w:rPr>
          <w:rFonts w:ascii="Times New Roman" w:hAnsi="Times New Roman" w:cs="Times New Roman"/>
          <w:b/>
          <w:bCs/>
          <w:szCs w:val="26"/>
          <w:lang w:val="bg-BG"/>
        </w:rPr>
        <w:t xml:space="preserve"> - Добрич</w:t>
      </w:r>
      <w:r w:rsidRPr="008D67E7">
        <w:rPr>
          <w:rFonts w:ascii="Times New Roman" w:hAnsi="Times New Roman" w:cs="Times New Roman"/>
          <w:b/>
          <w:bCs/>
          <w:szCs w:val="26"/>
          <w:lang w:val="bg-BG"/>
        </w:rPr>
        <w:t>.</w:t>
      </w:r>
    </w:p>
    <w:p w:rsidR="008D67E7" w:rsidRPr="008D67E7" w:rsidRDefault="008D67E7" w:rsidP="008D67E7">
      <w:pPr>
        <w:spacing w:line="240" w:lineRule="auto"/>
        <w:ind w:firstLine="851"/>
        <w:rPr>
          <w:rFonts w:ascii="Times New Roman" w:hAnsi="Times New Roman" w:cs="Times New Roman"/>
          <w:b/>
          <w:bCs/>
          <w:szCs w:val="26"/>
          <w:lang w:val="bg-BG"/>
        </w:rPr>
      </w:pPr>
      <w:r>
        <w:rPr>
          <w:rFonts w:ascii="Times New Roman" w:hAnsi="Times New Roman" w:cs="Times New Roman"/>
          <w:b/>
          <w:bCs/>
          <w:szCs w:val="26"/>
        </w:rPr>
        <w:t>II</w:t>
      </w:r>
      <w:proofErr w:type="gramStart"/>
      <w:r>
        <w:rPr>
          <w:rFonts w:ascii="Times New Roman" w:hAnsi="Times New Roman" w:cs="Times New Roman"/>
          <w:b/>
          <w:bCs/>
          <w:szCs w:val="26"/>
          <w:lang w:val="bg-BG"/>
        </w:rPr>
        <w:t>.  За</w:t>
      </w:r>
      <w:proofErr w:type="gramEnd"/>
      <w:r>
        <w:rPr>
          <w:rFonts w:ascii="Times New Roman" w:hAnsi="Times New Roman" w:cs="Times New Roman"/>
          <w:b/>
          <w:bCs/>
          <w:szCs w:val="26"/>
          <w:lang w:val="bg-BG"/>
        </w:rPr>
        <w:t xml:space="preserve"> СИК</w:t>
      </w:r>
      <w:r w:rsidRPr="008D67E7">
        <w:rPr>
          <w:rFonts w:ascii="Times New Roman" w:hAnsi="Times New Roman" w:cs="Times New Roman"/>
          <w:b/>
          <w:bCs/>
          <w:szCs w:val="26"/>
          <w:lang w:val="bg-BG"/>
        </w:rPr>
        <w:t xml:space="preserve"> за изборите за народни представители на 2 октомври 2022 г. при гласуване с хартиени бюлетини</w:t>
      </w:r>
    </w:p>
    <w:p w:rsidR="00251F59" w:rsidRPr="00251F59" w:rsidRDefault="00251F59" w:rsidP="00251F59">
      <w:pPr>
        <w:spacing w:line="240" w:lineRule="auto"/>
        <w:ind w:firstLine="851"/>
        <w:rPr>
          <w:rFonts w:ascii="Times New Roman" w:hAnsi="Times New Roman" w:cs="Times New Roman"/>
          <w:b/>
          <w:bCs/>
          <w:szCs w:val="26"/>
          <w:lang w:val="bg-BG"/>
        </w:rPr>
      </w:pPr>
      <w:r w:rsidRPr="00251F59">
        <w:rPr>
          <w:rFonts w:ascii="Times New Roman" w:hAnsi="Times New Roman" w:cs="Times New Roman"/>
          <w:b/>
          <w:bCs/>
          <w:szCs w:val="26"/>
          <w:lang w:val="bg-BG"/>
        </w:rPr>
        <w:t>След попълване и подписване на секционния протокол СИК опакова изборните книжа и материали по реда на Решение № 1424-НС от 15.09.2022 г. на ЦИК, както следва:</w:t>
      </w:r>
    </w:p>
    <w:p w:rsidR="00251F59" w:rsidRPr="00251F59" w:rsidRDefault="00251F59" w:rsidP="00251F59">
      <w:pPr>
        <w:spacing w:line="240" w:lineRule="auto"/>
        <w:ind w:firstLine="851"/>
        <w:rPr>
          <w:rFonts w:ascii="Times New Roman" w:hAnsi="Times New Roman" w:cs="Times New Roman"/>
          <w:b/>
          <w:bCs/>
          <w:szCs w:val="26"/>
          <w:lang w:val="bg-BG"/>
        </w:rPr>
      </w:pPr>
      <w:r w:rsidRPr="00251F59">
        <w:rPr>
          <w:rFonts w:ascii="Times New Roman" w:hAnsi="Times New Roman" w:cs="Times New Roman"/>
          <w:b/>
          <w:bCs/>
          <w:szCs w:val="26"/>
          <w:lang w:val="bg-BG"/>
        </w:rPr>
        <w:t>А. В плик с надпис „Плик № 1-НС – Списъци на СИК № ........“ СИК/ПСИК поставят:</w:t>
      </w:r>
    </w:p>
    <w:p w:rsidR="00251F59" w:rsidRPr="00251F59" w:rsidRDefault="00251F59" w:rsidP="00251F59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251F59">
        <w:rPr>
          <w:rFonts w:ascii="Times New Roman" w:hAnsi="Times New Roman" w:cs="Times New Roman"/>
          <w:bCs/>
          <w:szCs w:val="26"/>
          <w:lang w:val="bg-BG"/>
        </w:rPr>
        <w:t>1.1. избирателния списък (приложения № 9-НС, № 10-НС за ПСИК, № 11-НС за специализирани институции, № 12-НС за места за изтърпяване наказание и за задържане или № 13-НС за плавателни съдове под българско знаме);</w:t>
      </w:r>
    </w:p>
    <w:p w:rsidR="00251F59" w:rsidRPr="00251F59" w:rsidRDefault="00251F59" w:rsidP="00251F59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251F59">
        <w:rPr>
          <w:rFonts w:ascii="Times New Roman" w:hAnsi="Times New Roman" w:cs="Times New Roman"/>
          <w:bCs/>
          <w:szCs w:val="26"/>
          <w:lang w:val="bg-BG"/>
        </w:rPr>
        <w:t>1.2. декларациите (Приложение № 23-НС) и удостоверенията, приложени към избирателния списък (приложения № 15-НС, № 24-НС и № 26-НС);</w:t>
      </w:r>
    </w:p>
    <w:p w:rsidR="00251F59" w:rsidRPr="00251F59" w:rsidRDefault="00251F59" w:rsidP="00251F59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251F59">
        <w:rPr>
          <w:rFonts w:ascii="Times New Roman" w:hAnsi="Times New Roman" w:cs="Times New Roman"/>
          <w:bCs/>
          <w:szCs w:val="26"/>
          <w:lang w:val="bg-BG"/>
        </w:rPr>
        <w:t>1.3. списъка на заличените лица (Приложение № 16-НС);</w:t>
      </w:r>
    </w:p>
    <w:p w:rsidR="00251F59" w:rsidRPr="00251F59" w:rsidRDefault="00251F59" w:rsidP="00251F59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251F59">
        <w:rPr>
          <w:rFonts w:ascii="Times New Roman" w:hAnsi="Times New Roman" w:cs="Times New Roman"/>
          <w:bCs/>
          <w:szCs w:val="26"/>
          <w:lang w:val="bg-BG"/>
        </w:rPr>
        <w:t>1.4. списъка за допълнително вписване на придружителите (Приложение № 66-НС).</w:t>
      </w:r>
    </w:p>
    <w:p w:rsidR="00251F59" w:rsidRPr="00251F59" w:rsidRDefault="00251F59" w:rsidP="00251F59">
      <w:pPr>
        <w:spacing w:line="240" w:lineRule="auto"/>
        <w:ind w:firstLine="851"/>
        <w:rPr>
          <w:rFonts w:ascii="Times New Roman" w:hAnsi="Times New Roman" w:cs="Times New Roman"/>
          <w:b/>
          <w:bCs/>
          <w:szCs w:val="26"/>
          <w:lang w:val="bg-BG"/>
        </w:rPr>
      </w:pPr>
      <w:r w:rsidRPr="00251F59">
        <w:rPr>
          <w:rFonts w:ascii="Times New Roman" w:hAnsi="Times New Roman" w:cs="Times New Roman"/>
          <w:b/>
          <w:bCs/>
          <w:szCs w:val="26"/>
          <w:lang w:val="bg-BG"/>
        </w:rPr>
        <w:t>Б. В плик с надпис „Плик № 2-НС – Протоколи на СИК № ……“ СИК/ПСИК поставят:</w:t>
      </w:r>
    </w:p>
    <w:p w:rsidR="00251F59" w:rsidRPr="00251F59" w:rsidRDefault="00251F59" w:rsidP="00251F59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251F59">
        <w:rPr>
          <w:rFonts w:ascii="Times New Roman" w:hAnsi="Times New Roman" w:cs="Times New Roman"/>
          <w:bCs/>
          <w:szCs w:val="26"/>
          <w:lang w:val="bg-BG"/>
        </w:rPr>
        <w:t>2.1. попълнения и подписан протокол на СИК с резултатите от гласуването (Приложение № 81-НС-х);</w:t>
      </w:r>
    </w:p>
    <w:p w:rsidR="00251F59" w:rsidRPr="00251F59" w:rsidRDefault="00251F59" w:rsidP="00251F59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251F59">
        <w:rPr>
          <w:rFonts w:ascii="Times New Roman" w:hAnsi="Times New Roman" w:cs="Times New Roman"/>
          <w:bCs/>
          <w:szCs w:val="26"/>
          <w:lang w:val="bg-BG"/>
        </w:rPr>
        <w:t xml:space="preserve">2.2. протокола за предаване и приемане на изборните книжа и материали (приложения № 72-НС, № 73-НС за ПСИК или № 76-НС за СИК на плавателен съд под българско знаме); </w:t>
      </w:r>
    </w:p>
    <w:p w:rsidR="00251F59" w:rsidRPr="00251F59" w:rsidRDefault="00251F59" w:rsidP="00251F59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251F59">
        <w:rPr>
          <w:rFonts w:ascii="Times New Roman" w:hAnsi="Times New Roman" w:cs="Times New Roman"/>
          <w:bCs/>
          <w:szCs w:val="26"/>
          <w:lang w:val="bg-BG"/>
        </w:rPr>
        <w:t>2.3. протокола за предаване на сгрешен формуляр и приемане на нов формуляр на протокол на СИК/ПСИК, ако е съставен такъв при сгрешен протокол (Приложение № 78-НС);</w:t>
      </w:r>
    </w:p>
    <w:p w:rsidR="00251F59" w:rsidRPr="00251F59" w:rsidRDefault="00251F59" w:rsidP="00251F59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251F59">
        <w:rPr>
          <w:rFonts w:ascii="Times New Roman" w:hAnsi="Times New Roman" w:cs="Times New Roman"/>
          <w:bCs/>
          <w:szCs w:val="26"/>
          <w:lang w:val="bg-BG"/>
        </w:rPr>
        <w:t>2.4. протокола с решението на СИК/ПСИК при оспорване действителността или недействителността на някой глас;</w:t>
      </w:r>
    </w:p>
    <w:p w:rsidR="00251F59" w:rsidRPr="00251F59" w:rsidRDefault="00251F59" w:rsidP="00251F59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251F59">
        <w:rPr>
          <w:rFonts w:ascii="Times New Roman" w:hAnsi="Times New Roman" w:cs="Times New Roman"/>
          <w:bCs/>
          <w:szCs w:val="26"/>
          <w:lang w:val="bg-BG"/>
        </w:rPr>
        <w:t>2.5. особеното мнение на член на СИК/ПСИК, който не е съгласен с отразените в протокола резултати от гласуването;</w:t>
      </w:r>
    </w:p>
    <w:p w:rsidR="00251F59" w:rsidRPr="00251F59" w:rsidRDefault="00251F59" w:rsidP="00251F59">
      <w:pPr>
        <w:spacing w:line="240" w:lineRule="auto"/>
        <w:ind w:firstLine="851"/>
        <w:rPr>
          <w:rFonts w:ascii="Times New Roman" w:hAnsi="Times New Roman" w:cs="Times New Roman"/>
          <w:bCs/>
          <w:szCs w:val="26"/>
          <w:lang w:val="bg-BG"/>
        </w:rPr>
      </w:pPr>
      <w:r w:rsidRPr="00251F59">
        <w:rPr>
          <w:rFonts w:ascii="Times New Roman" w:hAnsi="Times New Roman" w:cs="Times New Roman"/>
          <w:bCs/>
          <w:szCs w:val="26"/>
          <w:lang w:val="bg-BG"/>
        </w:rPr>
        <w:t>2.6. ксерокопие на черновата на протокола на СИК.</w:t>
      </w:r>
    </w:p>
    <w:p w:rsidR="00251F59" w:rsidRDefault="00251F59" w:rsidP="00251F59">
      <w:pPr>
        <w:spacing w:line="240" w:lineRule="auto"/>
        <w:ind w:firstLine="851"/>
        <w:rPr>
          <w:rFonts w:ascii="Times New Roman" w:hAnsi="Times New Roman" w:cs="Times New Roman"/>
          <w:b/>
          <w:bCs/>
          <w:szCs w:val="26"/>
          <w:lang w:val="bg-BG"/>
        </w:rPr>
      </w:pPr>
      <w:r w:rsidRPr="00251F59">
        <w:rPr>
          <w:rFonts w:ascii="Times New Roman" w:hAnsi="Times New Roman" w:cs="Times New Roman"/>
          <w:b/>
          <w:bCs/>
          <w:szCs w:val="26"/>
          <w:lang w:val="bg-BG"/>
        </w:rPr>
        <w:t xml:space="preserve">Пликовете № 1 и № 2 се подписват и подпечатват с печата на СИК от членовете на СИК преди поставянето в тях на книжата, след което се запечатват. Върху пликовете се изписва пълният 9-цифрен номер на секцията. </w:t>
      </w:r>
    </w:p>
    <w:p w:rsidR="008D67E7" w:rsidRPr="00BC6CCA" w:rsidRDefault="00251F59" w:rsidP="00251F59">
      <w:pPr>
        <w:spacing w:line="240" w:lineRule="auto"/>
        <w:ind w:firstLine="851"/>
        <w:rPr>
          <w:rFonts w:ascii="Times New Roman" w:hAnsi="Times New Roman" w:cs="Times New Roman"/>
          <w:b/>
          <w:bCs/>
          <w:szCs w:val="26"/>
          <w:lang w:val="bg-BG"/>
        </w:rPr>
      </w:pPr>
      <w:r w:rsidRPr="00251F59">
        <w:rPr>
          <w:rFonts w:ascii="Times New Roman" w:hAnsi="Times New Roman" w:cs="Times New Roman"/>
          <w:b/>
          <w:bCs/>
          <w:szCs w:val="26"/>
          <w:lang w:val="bg-BG"/>
        </w:rPr>
        <w:t>Не се допуска разпечатване на пликовете до предаването им на РИК</w:t>
      </w:r>
      <w:r>
        <w:rPr>
          <w:rFonts w:ascii="Times New Roman" w:hAnsi="Times New Roman" w:cs="Times New Roman"/>
          <w:b/>
          <w:bCs/>
          <w:szCs w:val="26"/>
          <w:lang w:val="bg-BG"/>
        </w:rPr>
        <w:t xml:space="preserve"> - Добрич</w:t>
      </w:r>
      <w:r w:rsidRPr="00251F59">
        <w:rPr>
          <w:rFonts w:ascii="Times New Roman" w:hAnsi="Times New Roman" w:cs="Times New Roman"/>
          <w:b/>
          <w:bCs/>
          <w:szCs w:val="26"/>
          <w:lang w:val="bg-BG"/>
        </w:rPr>
        <w:t>.</w:t>
      </w:r>
    </w:p>
    <w:p w:rsidR="00A40199" w:rsidRPr="00BC6CCA" w:rsidRDefault="00A40199" w:rsidP="00A40199">
      <w:pPr>
        <w:spacing w:line="240" w:lineRule="atLeast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bookmarkStart w:id="2" w:name="to_paragraph_id16627204"/>
      <w:bookmarkEnd w:id="2"/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251F5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>
        <w:rPr>
          <w:rFonts w:ascii="Times New Roman" w:hAnsi="Times New Roman" w:cs="Times New Roman"/>
          <w:szCs w:val="26"/>
          <w:lang w:val="bg-BG"/>
        </w:rPr>
        <w:t>12</w:t>
      </w:r>
      <w:r w:rsidR="00A40199" w:rsidRPr="00BC6CCA">
        <w:rPr>
          <w:rFonts w:ascii="Times New Roman" w:hAnsi="Times New Roman" w:cs="Times New Roman"/>
          <w:szCs w:val="26"/>
          <w:lang w:val="bg-BG"/>
        </w:rPr>
        <w:t xml:space="preserve">. Контролът на визуализацията на сайта на </w:t>
      </w:r>
      <w:r>
        <w:rPr>
          <w:rFonts w:ascii="Times New Roman" w:hAnsi="Times New Roman" w:cs="Times New Roman"/>
          <w:szCs w:val="26"/>
          <w:lang w:val="bg-BG"/>
        </w:rPr>
        <w:t>Р</w:t>
      </w:r>
      <w:r w:rsidR="00A40199" w:rsidRPr="00BC6CCA">
        <w:rPr>
          <w:rFonts w:ascii="Times New Roman" w:hAnsi="Times New Roman" w:cs="Times New Roman"/>
          <w:szCs w:val="26"/>
          <w:lang w:val="bg-BG"/>
        </w:rPr>
        <w:t>ИК</w:t>
      </w:r>
      <w:r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="00A40199" w:rsidRPr="00BC6CCA">
        <w:rPr>
          <w:rFonts w:ascii="Times New Roman" w:hAnsi="Times New Roman" w:cs="Times New Roman"/>
          <w:szCs w:val="26"/>
          <w:lang w:val="bg-BG"/>
        </w:rPr>
        <w:t xml:space="preserve"> включва получаването и публикуването на информация, свързана с компютърната обработка на данните от гласуването.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251F59" w:rsidP="00251F5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>
        <w:rPr>
          <w:rFonts w:ascii="Times New Roman" w:hAnsi="Times New Roman" w:cs="Times New Roman"/>
          <w:szCs w:val="26"/>
          <w:lang w:val="bg-BG"/>
        </w:rPr>
        <w:t>13</w:t>
      </w:r>
      <w:r w:rsidR="00A40199" w:rsidRPr="00BC6CCA">
        <w:rPr>
          <w:rFonts w:ascii="Times New Roman" w:hAnsi="Times New Roman" w:cs="Times New Roman"/>
          <w:szCs w:val="26"/>
          <w:lang w:val="bg-BG"/>
        </w:rPr>
        <w:t xml:space="preserve">. В транспортните средства, с които </w:t>
      </w:r>
      <w:r>
        <w:rPr>
          <w:rFonts w:ascii="Times New Roman" w:hAnsi="Times New Roman" w:cs="Times New Roman"/>
          <w:szCs w:val="26"/>
          <w:lang w:val="bg-BG"/>
        </w:rPr>
        <w:t>С</w:t>
      </w:r>
      <w:r w:rsidR="00A40199" w:rsidRPr="00BC6CCA">
        <w:rPr>
          <w:rFonts w:ascii="Times New Roman" w:hAnsi="Times New Roman" w:cs="Times New Roman"/>
          <w:szCs w:val="26"/>
          <w:lang w:val="bg-BG"/>
        </w:rPr>
        <w:t xml:space="preserve">ИК пристига до </w:t>
      </w:r>
      <w:r>
        <w:rPr>
          <w:rFonts w:ascii="Times New Roman" w:hAnsi="Times New Roman" w:cs="Times New Roman"/>
          <w:szCs w:val="26"/>
          <w:lang w:val="bg-BG"/>
        </w:rPr>
        <w:t>Р</w:t>
      </w:r>
      <w:r w:rsidR="00A40199" w:rsidRPr="00BC6CCA">
        <w:rPr>
          <w:rFonts w:ascii="Times New Roman" w:hAnsi="Times New Roman" w:cs="Times New Roman"/>
          <w:szCs w:val="26"/>
          <w:lang w:val="bg-BG"/>
        </w:rPr>
        <w:t>ИК</w:t>
      </w:r>
      <w:r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="00A40199" w:rsidRPr="00BC6CCA">
        <w:rPr>
          <w:rFonts w:ascii="Times New Roman" w:hAnsi="Times New Roman" w:cs="Times New Roman"/>
          <w:szCs w:val="26"/>
          <w:lang w:val="bg-BG"/>
        </w:rPr>
        <w:t xml:space="preserve"> за предаване на изборните книжа </w:t>
      </w:r>
      <w:r>
        <w:rPr>
          <w:rFonts w:ascii="Times New Roman" w:hAnsi="Times New Roman" w:cs="Times New Roman"/>
          <w:szCs w:val="26"/>
          <w:lang w:val="bg-BG"/>
        </w:rPr>
        <w:t>се съпровождат от о</w:t>
      </w:r>
      <w:r w:rsidR="00A40199" w:rsidRPr="00BC6CCA">
        <w:rPr>
          <w:rFonts w:ascii="Times New Roman" w:hAnsi="Times New Roman" w:cs="Times New Roman"/>
          <w:szCs w:val="26"/>
          <w:lang w:val="bg-BG"/>
        </w:rPr>
        <w:t>рганите на МВР.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A75720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>
        <w:rPr>
          <w:rFonts w:ascii="Times New Roman" w:hAnsi="Times New Roman" w:cs="Times New Roman"/>
          <w:szCs w:val="26"/>
          <w:lang w:val="bg-BG"/>
        </w:rPr>
        <w:t>14</w:t>
      </w:r>
      <w:r w:rsidR="00A40199" w:rsidRPr="00BC6CCA">
        <w:rPr>
          <w:rFonts w:ascii="Times New Roman" w:hAnsi="Times New Roman" w:cs="Times New Roman"/>
          <w:szCs w:val="26"/>
          <w:lang w:val="bg-BG"/>
        </w:rPr>
        <w:t xml:space="preserve">. Към </w:t>
      </w:r>
      <w:r w:rsidR="00251F59">
        <w:rPr>
          <w:rFonts w:ascii="Times New Roman" w:hAnsi="Times New Roman" w:cs="Times New Roman"/>
          <w:szCs w:val="26"/>
          <w:lang w:val="bg-BG"/>
        </w:rPr>
        <w:t>Р</w:t>
      </w:r>
      <w:r w:rsidR="00A40199" w:rsidRPr="00BC6CCA">
        <w:rPr>
          <w:rFonts w:ascii="Times New Roman" w:hAnsi="Times New Roman" w:cs="Times New Roman"/>
          <w:szCs w:val="26"/>
          <w:lang w:val="bg-BG"/>
        </w:rPr>
        <w:t>ИК</w:t>
      </w:r>
      <w:r w:rsidR="00251F59"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="00A40199" w:rsidRPr="00BC6CCA">
        <w:rPr>
          <w:rFonts w:ascii="Times New Roman" w:hAnsi="Times New Roman" w:cs="Times New Roman"/>
          <w:szCs w:val="26"/>
          <w:lang w:val="bg-BG"/>
        </w:rPr>
        <w:t xml:space="preserve"> се организират:</w:t>
      </w:r>
    </w:p>
    <w:p w:rsidR="00A40199" w:rsidRPr="00BC6CCA" w:rsidRDefault="00251F5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>
        <w:rPr>
          <w:rFonts w:ascii="Times New Roman" w:hAnsi="Times New Roman" w:cs="Times New Roman"/>
          <w:szCs w:val="26"/>
          <w:lang w:val="bg-BG"/>
        </w:rPr>
        <w:t>- Приемни –Волейболна зала и Лекоатлетическа зала</w:t>
      </w:r>
      <w:r w:rsidR="00A40199" w:rsidRPr="00BC6CCA">
        <w:rPr>
          <w:rFonts w:ascii="Times New Roman" w:hAnsi="Times New Roman" w:cs="Times New Roman"/>
          <w:szCs w:val="26"/>
          <w:lang w:val="bg-BG"/>
        </w:rPr>
        <w:t>;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 xml:space="preserve">- Изчислителен пункт към </w:t>
      </w:r>
      <w:r w:rsidR="00251F59">
        <w:rPr>
          <w:rFonts w:ascii="Times New Roman" w:hAnsi="Times New Roman" w:cs="Times New Roman"/>
          <w:szCs w:val="26"/>
          <w:lang w:val="bg-BG"/>
        </w:rPr>
        <w:t>Р</w:t>
      </w:r>
      <w:r w:rsidRPr="00BC6CCA">
        <w:rPr>
          <w:rFonts w:ascii="Times New Roman" w:hAnsi="Times New Roman" w:cs="Times New Roman"/>
          <w:szCs w:val="26"/>
          <w:lang w:val="bg-BG"/>
        </w:rPr>
        <w:t>ИК</w:t>
      </w:r>
      <w:r w:rsidR="00251F59">
        <w:rPr>
          <w:rFonts w:ascii="Times New Roman" w:hAnsi="Times New Roman" w:cs="Times New Roman"/>
          <w:szCs w:val="26"/>
          <w:lang w:val="bg-BG"/>
        </w:rPr>
        <w:t xml:space="preserve"> - Добрич</w:t>
      </w:r>
      <w:r w:rsidRPr="00BC6CCA">
        <w:rPr>
          <w:rFonts w:ascii="Times New Roman" w:hAnsi="Times New Roman" w:cs="Times New Roman"/>
          <w:szCs w:val="26"/>
          <w:lang w:val="bg-BG"/>
        </w:rPr>
        <w:t>;</w:t>
      </w:r>
    </w:p>
    <w:p w:rsidR="00A40199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>- Зала</w:t>
      </w:r>
      <w:r w:rsidR="00251F59">
        <w:rPr>
          <w:rFonts w:ascii="Times New Roman" w:hAnsi="Times New Roman" w:cs="Times New Roman"/>
          <w:szCs w:val="26"/>
          <w:lang w:val="bg-BG"/>
        </w:rPr>
        <w:t xml:space="preserve"> /фоайе/</w:t>
      </w:r>
      <w:r w:rsidRPr="00BC6CCA">
        <w:rPr>
          <w:rFonts w:ascii="Times New Roman" w:hAnsi="Times New Roman" w:cs="Times New Roman"/>
          <w:szCs w:val="26"/>
          <w:lang w:val="bg-BG"/>
        </w:rPr>
        <w:t xml:space="preserve"> за получаване на документите от </w:t>
      </w:r>
      <w:r w:rsidR="00251F59">
        <w:rPr>
          <w:rFonts w:ascii="Times New Roman" w:hAnsi="Times New Roman" w:cs="Times New Roman"/>
          <w:szCs w:val="26"/>
          <w:lang w:val="bg-BG"/>
        </w:rPr>
        <w:t>СИК</w:t>
      </w:r>
      <w:r w:rsidRPr="00BC6CCA">
        <w:rPr>
          <w:rFonts w:ascii="Times New Roman" w:hAnsi="Times New Roman" w:cs="Times New Roman"/>
          <w:szCs w:val="26"/>
          <w:lang w:val="bg-BG"/>
        </w:rPr>
        <w:t>.</w:t>
      </w:r>
    </w:p>
    <w:p w:rsidR="00A75720" w:rsidRDefault="00A75720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75720" w:rsidRDefault="00A75720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>
        <w:rPr>
          <w:rFonts w:ascii="Times New Roman" w:hAnsi="Times New Roman" w:cs="Times New Roman"/>
          <w:szCs w:val="26"/>
          <w:lang w:val="bg-BG"/>
        </w:rPr>
        <w:t>15. Прогнозен час за приключване на работата на РИК – Добрич по установяване на резултатите от изборите – 9.00 ч. на 3 октомври 2022г.</w:t>
      </w:r>
    </w:p>
    <w:p w:rsidR="00A75720" w:rsidRDefault="00A75720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75720" w:rsidRDefault="00A75720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>
        <w:rPr>
          <w:rFonts w:ascii="Times New Roman" w:hAnsi="Times New Roman" w:cs="Times New Roman"/>
          <w:szCs w:val="26"/>
          <w:lang w:val="bg-BG"/>
        </w:rPr>
        <w:t xml:space="preserve">16. Прогнозен час за предаване на изборните книжа и материали </w:t>
      </w:r>
      <w:r w:rsidR="000153D3">
        <w:rPr>
          <w:rFonts w:ascii="Times New Roman" w:hAnsi="Times New Roman" w:cs="Times New Roman"/>
          <w:szCs w:val="26"/>
          <w:lang w:val="bg-BG"/>
        </w:rPr>
        <w:t>от председател, зам.-председател и секретар на РИК – Добрич в ЦИК</w:t>
      </w:r>
      <w:r>
        <w:rPr>
          <w:rFonts w:ascii="Times New Roman" w:hAnsi="Times New Roman" w:cs="Times New Roman"/>
          <w:szCs w:val="26"/>
          <w:lang w:val="bg-BG"/>
        </w:rPr>
        <w:t xml:space="preserve"> – 22.00 часа на 3 октомври 2022г.</w:t>
      </w:r>
    </w:p>
    <w:p w:rsidR="00A75720" w:rsidRDefault="00A75720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75720" w:rsidRPr="00BC6CCA" w:rsidRDefault="00A75720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</w:p>
    <w:p w:rsidR="00A40199" w:rsidRPr="00BC6CCA" w:rsidRDefault="00A40199" w:rsidP="00A40199">
      <w:pPr>
        <w:spacing w:line="240" w:lineRule="auto"/>
        <w:ind w:left="2124" w:firstLine="708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>ПРЕДСЕДАТЕЛ:</w:t>
      </w:r>
    </w:p>
    <w:p w:rsidR="00A40199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ab/>
      </w:r>
      <w:r w:rsidRPr="00BC6CCA">
        <w:rPr>
          <w:rFonts w:ascii="Times New Roman" w:hAnsi="Times New Roman" w:cs="Times New Roman"/>
          <w:szCs w:val="26"/>
          <w:lang w:val="bg-BG"/>
        </w:rPr>
        <w:tab/>
      </w:r>
      <w:r w:rsidRPr="00BC6CCA">
        <w:rPr>
          <w:rFonts w:ascii="Times New Roman" w:hAnsi="Times New Roman" w:cs="Times New Roman"/>
          <w:szCs w:val="26"/>
          <w:lang w:val="bg-BG"/>
        </w:rPr>
        <w:tab/>
      </w:r>
      <w:r w:rsidRPr="00BC6CCA">
        <w:rPr>
          <w:rFonts w:ascii="Times New Roman" w:hAnsi="Times New Roman" w:cs="Times New Roman"/>
          <w:szCs w:val="26"/>
          <w:lang w:val="bg-BG"/>
        </w:rPr>
        <w:tab/>
      </w:r>
    </w:p>
    <w:p w:rsidR="00A40199" w:rsidRDefault="000153D3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>
        <w:rPr>
          <w:rFonts w:ascii="Times New Roman" w:hAnsi="Times New Roman" w:cs="Times New Roman"/>
          <w:szCs w:val="26"/>
          <w:lang w:val="bg-BG"/>
        </w:rPr>
        <w:tab/>
      </w:r>
      <w:r>
        <w:rPr>
          <w:rFonts w:ascii="Times New Roman" w:hAnsi="Times New Roman" w:cs="Times New Roman"/>
          <w:szCs w:val="26"/>
          <w:lang w:val="bg-BG"/>
        </w:rPr>
        <w:tab/>
      </w:r>
      <w:r>
        <w:rPr>
          <w:rFonts w:ascii="Times New Roman" w:hAnsi="Times New Roman" w:cs="Times New Roman"/>
          <w:szCs w:val="26"/>
          <w:lang w:val="bg-BG"/>
        </w:rPr>
        <w:tab/>
      </w:r>
      <w:r>
        <w:rPr>
          <w:rFonts w:ascii="Times New Roman" w:hAnsi="Times New Roman" w:cs="Times New Roman"/>
          <w:szCs w:val="26"/>
          <w:lang w:val="bg-BG"/>
        </w:rPr>
        <w:tab/>
      </w:r>
      <w:r>
        <w:rPr>
          <w:rFonts w:ascii="Times New Roman" w:hAnsi="Times New Roman" w:cs="Times New Roman"/>
          <w:szCs w:val="26"/>
          <w:lang w:val="bg-BG"/>
        </w:rPr>
        <w:tab/>
      </w:r>
      <w:r>
        <w:rPr>
          <w:rFonts w:ascii="Times New Roman" w:hAnsi="Times New Roman" w:cs="Times New Roman"/>
          <w:szCs w:val="26"/>
          <w:lang w:val="bg-BG"/>
        </w:rPr>
        <w:tab/>
        <w:t>Цонка Велкова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ab/>
      </w:r>
      <w:r w:rsidRPr="00BC6CCA">
        <w:rPr>
          <w:rFonts w:ascii="Times New Roman" w:hAnsi="Times New Roman" w:cs="Times New Roman"/>
          <w:szCs w:val="26"/>
          <w:lang w:val="bg-BG"/>
        </w:rPr>
        <w:tab/>
      </w:r>
      <w:r w:rsidRPr="00BC6CCA">
        <w:rPr>
          <w:rFonts w:ascii="Times New Roman" w:hAnsi="Times New Roman" w:cs="Times New Roman"/>
          <w:szCs w:val="26"/>
          <w:lang w:val="bg-BG"/>
        </w:rPr>
        <w:tab/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ab/>
      </w:r>
      <w:r w:rsidRPr="00BC6CCA">
        <w:rPr>
          <w:rFonts w:ascii="Times New Roman" w:hAnsi="Times New Roman" w:cs="Times New Roman"/>
          <w:szCs w:val="26"/>
          <w:lang w:val="bg-BG"/>
        </w:rPr>
        <w:tab/>
      </w:r>
      <w:r w:rsidRPr="00BC6CCA">
        <w:rPr>
          <w:rFonts w:ascii="Times New Roman" w:hAnsi="Times New Roman" w:cs="Times New Roman"/>
          <w:szCs w:val="26"/>
          <w:lang w:val="bg-BG"/>
        </w:rPr>
        <w:tab/>
        <w:t>СЕКРЕТАР:</w:t>
      </w:r>
    </w:p>
    <w:p w:rsidR="00A40199" w:rsidRPr="00BC6CCA" w:rsidRDefault="00A40199" w:rsidP="00A40199">
      <w:pPr>
        <w:spacing w:line="240" w:lineRule="auto"/>
        <w:ind w:firstLine="851"/>
        <w:rPr>
          <w:rFonts w:ascii="Times New Roman" w:hAnsi="Times New Roman" w:cs="Times New Roman"/>
          <w:szCs w:val="26"/>
          <w:lang w:val="bg-BG"/>
        </w:rPr>
      </w:pPr>
      <w:r w:rsidRPr="00BC6CCA">
        <w:rPr>
          <w:rFonts w:ascii="Times New Roman" w:hAnsi="Times New Roman" w:cs="Times New Roman"/>
          <w:szCs w:val="26"/>
          <w:lang w:val="bg-BG"/>
        </w:rPr>
        <w:tab/>
      </w:r>
      <w:r w:rsidRPr="00BC6CCA">
        <w:rPr>
          <w:rFonts w:ascii="Times New Roman" w:hAnsi="Times New Roman" w:cs="Times New Roman"/>
          <w:szCs w:val="26"/>
          <w:lang w:val="bg-BG"/>
        </w:rPr>
        <w:tab/>
      </w:r>
      <w:r w:rsidRPr="00BC6CCA">
        <w:rPr>
          <w:rFonts w:ascii="Times New Roman" w:hAnsi="Times New Roman" w:cs="Times New Roman"/>
          <w:szCs w:val="26"/>
          <w:lang w:val="bg-BG"/>
        </w:rPr>
        <w:tab/>
      </w:r>
      <w:r w:rsidRPr="00BC6CCA">
        <w:rPr>
          <w:rFonts w:ascii="Times New Roman" w:hAnsi="Times New Roman" w:cs="Times New Roman"/>
          <w:szCs w:val="26"/>
          <w:lang w:val="bg-BG"/>
        </w:rPr>
        <w:tab/>
      </w:r>
      <w:r w:rsidRPr="00BC6CCA">
        <w:rPr>
          <w:rFonts w:ascii="Times New Roman" w:hAnsi="Times New Roman" w:cs="Times New Roman"/>
          <w:szCs w:val="26"/>
          <w:lang w:val="bg-BG"/>
        </w:rPr>
        <w:tab/>
      </w:r>
      <w:r w:rsidRPr="00BC6CCA">
        <w:rPr>
          <w:rFonts w:ascii="Times New Roman" w:hAnsi="Times New Roman" w:cs="Times New Roman"/>
          <w:szCs w:val="26"/>
          <w:lang w:val="bg-BG"/>
        </w:rPr>
        <w:tab/>
      </w:r>
      <w:r w:rsidRPr="00BC6CCA">
        <w:rPr>
          <w:rFonts w:ascii="Times New Roman" w:hAnsi="Times New Roman" w:cs="Times New Roman"/>
          <w:szCs w:val="26"/>
          <w:lang w:val="bg-BG"/>
        </w:rPr>
        <w:tab/>
      </w:r>
    </w:p>
    <w:p w:rsidR="00A40199" w:rsidRPr="00BC6CCA" w:rsidRDefault="00A40199" w:rsidP="00A40199">
      <w:pPr>
        <w:spacing w:line="240" w:lineRule="auto"/>
        <w:ind w:firstLine="0"/>
        <w:rPr>
          <w:rFonts w:ascii="Times New Roman" w:eastAsia="Calibri" w:hAnsi="Times New Roman" w:cs="Times New Roman"/>
          <w:szCs w:val="26"/>
          <w:lang w:val="bg-BG" w:eastAsia="en-US"/>
        </w:rPr>
      </w:pPr>
    </w:p>
    <w:p w:rsidR="00907C20" w:rsidRPr="000153D3" w:rsidRDefault="000153D3">
      <w:pPr>
        <w:rPr>
          <w:rFonts w:ascii="Times New Roman" w:hAnsi="Times New Roman" w:cs="Times New Roman"/>
          <w:lang w:val="bg-BG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53D3">
        <w:rPr>
          <w:rFonts w:ascii="Times New Roman" w:hAnsi="Times New Roman" w:cs="Times New Roman"/>
          <w:lang w:val="bg-BG"/>
        </w:rPr>
        <w:t>Сюзан Рамис</w:t>
      </w:r>
    </w:p>
    <w:sectPr w:rsidR="00907C20" w:rsidRPr="000153D3" w:rsidSect="00B722E8">
      <w:headerReference w:type="default" r:id="rId7"/>
      <w:pgSz w:w="11901" w:h="16840"/>
      <w:pgMar w:top="1440" w:right="1797" w:bottom="1276" w:left="1797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9E" w:rsidRDefault="00C0599E">
      <w:pPr>
        <w:spacing w:line="240" w:lineRule="auto"/>
      </w:pPr>
      <w:r>
        <w:separator/>
      </w:r>
    </w:p>
  </w:endnote>
  <w:endnote w:type="continuationSeparator" w:id="0">
    <w:p w:rsidR="00C0599E" w:rsidRDefault="00C05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B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99E" w:rsidRDefault="00C0599E">
      <w:pPr>
        <w:spacing w:line="240" w:lineRule="auto"/>
      </w:pPr>
      <w:r>
        <w:separator/>
      </w:r>
    </w:p>
  </w:footnote>
  <w:footnote w:type="continuationSeparator" w:id="0">
    <w:p w:rsidR="00C0599E" w:rsidRDefault="00C059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1B" w:rsidRPr="004C4E6B" w:rsidRDefault="00C30238" w:rsidP="00B722E8">
    <w:pPr>
      <w:pStyle w:val="a3"/>
      <w:ind w:firstLine="0"/>
      <w:jc w:val="center"/>
      <w:rPr>
        <w:rFonts w:ascii="Times New Roman" w:hAnsi="Times New Roman" w:cs="Times New Roman"/>
      </w:rPr>
    </w:pPr>
    <w:r w:rsidRPr="004C4E6B">
      <w:rPr>
        <w:rFonts w:ascii="Times New Roman" w:hAnsi="Times New Roman" w:cs="Times New Roman"/>
      </w:rPr>
      <w:fldChar w:fldCharType="begin"/>
    </w:r>
    <w:r w:rsidRPr="004C4E6B">
      <w:rPr>
        <w:rFonts w:ascii="Times New Roman" w:hAnsi="Times New Roman" w:cs="Times New Roman"/>
      </w:rPr>
      <w:instrText>\PAGE</w:instrText>
    </w:r>
    <w:r w:rsidRPr="004C4E6B">
      <w:rPr>
        <w:rFonts w:ascii="Times New Roman" w:hAnsi="Times New Roman" w:cs="Times New Roman"/>
      </w:rPr>
      <w:fldChar w:fldCharType="separate"/>
    </w:r>
    <w:r w:rsidR="0041110D">
      <w:rPr>
        <w:rFonts w:ascii="Times New Roman" w:hAnsi="Times New Roman" w:cs="Times New Roman"/>
        <w:noProof/>
      </w:rPr>
      <w:t>5</w:t>
    </w:r>
    <w:r w:rsidRPr="004C4E6B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25121"/>
    <w:multiLevelType w:val="hybridMultilevel"/>
    <w:tmpl w:val="3A52DD6E"/>
    <w:lvl w:ilvl="0" w:tplc="E342179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B3"/>
    <w:rsid w:val="000153D3"/>
    <w:rsid w:val="000323E7"/>
    <w:rsid w:val="00251F59"/>
    <w:rsid w:val="00277EE0"/>
    <w:rsid w:val="00332CE3"/>
    <w:rsid w:val="00383347"/>
    <w:rsid w:val="003B0E16"/>
    <w:rsid w:val="0041110D"/>
    <w:rsid w:val="0067171F"/>
    <w:rsid w:val="00775E14"/>
    <w:rsid w:val="00851224"/>
    <w:rsid w:val="008D67E7"/>
    <w:rsid w:val="00907C20"/>
    <w:rsid w:val="00A40199"/>
    <w:rsid w:val="00A75720"/>
    <w:rsid w:val="00C0599E"/>
    <w:rsid w:val="00C30238"/>
    <w:rsid w:val="00CF27EB"/>
    <w:rsid w:val="00D57AB0"/>
    <w:rsid w:val="00E546B3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B8B5"/>
  <w15:chartTrackingRefBased/>
  <w15:docId w15:val="{E6DFFB43-6A37-439F-AB91-60C4C356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199"/>
    <w:pPr>
      <w:spacing w:after="0" w:line="360" w:lineRule="atLeast"/>
      <w:ind w:firstLine="567"/>
      <w:jc w:val="both"/>
    </w:pPr>
    <w:rPr>
      <w:rFonts w:ascii="TimokB" w:eastAsia="Times New Roman" w:hAnsi="TimokB" w:cs="TimokB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0199"/>
    <w:pPr>
      <w:tabs>
        <w:tab w:val="center" w:pos="4819"/>
        <w:tab w:val="right" w:pos="9071"/>
      </w:tabs>
    </w:pPr>
  </w:style>
  <w:style w:type="character" w:customStyle="1" w:styleId="a4">
    <w:name w:val="Горен колонтитул Знак"/>
    <w:basedOn w:val="a0"/>
    <w:link w:val="a3"/>
    <w:rsid w:val="00A40199"/>
    <w:rPr>
      <w:rFonts w:ascii="TimokB" w:eastAsia="Times New Roman" w:hAnsi="TimokB" w:cs="TimokB"/>
      <w:sz w:val="26"/>
      <w:szCs w:val="20"/>
      <w:lang w:val="en-US" w:eastAsia="bg-BG"/>
    </w:rPr>
  </w:style>
  <w:style w:type="character" w:styleId="a5">
    <w:name w:val="Hyperlink"/>
    <w:uiPriority w:val="99"/>
    <w:unhideWhenUsed/>
    <w:rsid w:val="00A401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2022-09-29T14:10:00Z</dcterms:created>
  <dcterms:modified xsi:type="dcterms:W3CDTF">2022-09-30T14:08:00Z</dcterms:modified>
</cp:coreProperties>
</file>